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FE0080" w14:textId="76F810DF" w:rsidR="000D4B5F" w:rsidRDefault="000D4B5F" w:rsidP="00A15E96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Otázky na skúšku z povinného predmetu</w:t>
      </w:r>
    </w:p>
    <w:p w14:paraId="00B27C07" w14:textId="3B103CEC" w:rsidR="003954B5" w:rsidRPr="00C06AC7" w:rsidRDefault="003954B5" w:rsidP="00A15E96">
      <w:pPr>
        <w:jc w:val="center"/>
        <w:rPr>
          <w:b/>
          <w:sz w:val="36"/>
          <w:szCs w:val="36"/>
        </w:rPr>
      </w:pPr>
      <w:r w:rsidRPr="00C06AC7">
        <w:rPr>
          <w:b/>
          <w:sz w:val="36"/>
          <w:szCs w:val="36"/>
        </w:rPr>
        <w:t xml:space="preserve">Metodológia </w:t>
      </w:r>
      <w:r w:rsidR="00C06AC7">
        <w:rPr>
          <w:b/>
          <w:sz w:val="36"/>
          <w:szCs w:val="36"/>
        </w:rPr>
        <w:t>vedeckej</w:t>
      </w:r>
      <w:r w:rsidR="0043137D" w:rsidRPr="00C06AC7">
        <w:rPr>
          <w:b/>
          <w:sz w:val="36"/>
          <w:szCs w:val="36"/>
        </w:rPr>
        <w:t xml:space="preserve"> </w:t>
      </w:r>
      <w:r w:rsidRPr="00C06AC7">
        <w:rPr>
          <w:b/>
          <w:sz w:val="36"/>
          <w:szCs w:val="36"/>
        </w:rPr>
        <w:t>práce</w:t>
      </w:r>
    </w:p>
    <w:p w14:paraId="62B06B44" w14:textId="77777777" w:rsidR="003954B5" w:rsidRDefault="003954B5" w:rsidP="00F277A6">
      <w:pPr>
        <w:rPr>
          <w:sz w:val="24"/>
          <w:szCs w:val="24"/>
        </w:rPr>
      </w:pPr>
    </w:p>
    <w:p w14:paraId="4647C070" w14:textId="77777777" w:rsidR="002B252A" w:rsidRPr="00C1328A" w:rsidRDefault="002B252A" w:rsidP="00F277A6">
      <w:pPr>
        <w:rPr>
          <w:sz w:val="24"/>
          <w:szCs w:val="24"/>
        </w:rPr>
      </w:pPr>
    </w:p>
    <w:p w14:paraId="65B8C3CA" w14:textId="743D2366" w:rsidR="001C1C94" w:rsidRPr="000B1139" w:rsidRDefault="001C1C94" w:rsidP="000D4B5F">
      <w:pPr>
        <w:pStyle w:val="Odsekzoznamu"/>
        <w:numPr>
          <w:ilvl w:val="0"/>
          <w:numId w:val="47"/>
        </w:numPr>
        <w:jc w:val="both"/>
        <w:rPr>
          <w:sz w:val="24"/>
          <w:szCs w:val="24"/>
        </w:rPr>
      </w:pPr>
      <w:bookmarkStart w:id="0" w:name="_Hlk143156582"/>
      <w:r w:rsidRPr="000B1139">
        <w:rPr>
          <w:sz w:val="24"/>
          <w:szCs w:val="24"/>
        </w:rPr>
        <w:t xml:space="preserve">Popíšte </w:t>
      </w:r>
      <w:r w:rsidR="000D4B5F">
        <w:rPr>
          <w:sz w:val="24"/>
          <w:szCs w:val="24"/>
        </w:rPr>
        <w:t xml:space="preserve">vybrané </w:t>
      </w:r>
      <w:r w:rsidRPr="000B1139">
        <w:rPr>
          <w:sz w:val="24"/>
          <w:szCs w:val="24"/>
        </w:rPr>
        <w:t>problémy skúmané v rámci filozofie a metodológie vied</w:t>
      </w:r>
    </w:p>
    <w:bookmarkEnd w:id="0"/>
    <w:p w14:paraId="7C3C0A13" w14:textId="09E012C7" w:rsidR="001C1C94" w:rsidRPr="000B1139" w:rsidRDefault="000D4B5F" w:rsidP="000D4B5F">
      <w:pPr>
        <w:pStyle w:val="Odsekzoznamu"/>
        <w:numPr>
          <w:ilvl w:val="0"/>
          <w:numId w:val="47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Predstavte</w:t>
      </w:r>
      <w:r w:rsidR="001C1C94" w:rsidRPr="000B1139">
        <w:rPr>
          <w:sz w:val="24"/>
          <w:szCs w:val="24"/>
        </w:rPr>
        <w:t xml:space="preserve"> rôzne </w:t>
      </w:r>
      <w:r>
        <w:rPr>
          <w:sz w:val="24"/>
          <w:szCs w:val="24"/>
        </w:rPr>
        <w:t xml:space="preserve">spôsoby </w:t>
      </w:r>
      <w:r w:rsidR="001C1C94" w:rsidRPr="000B1139">
        <w:rPr>
          <w:sz w:val="24"/>
          <w:szCs w:val="24"/>
        </w:rPr>
        <w:t>klasifikácie vied</w:t>
      </w:r>
    </w:p>
    <w:p w14:paraId="265B781C" w14:textId="6522FA10" w:rsidR="001C1C94" w:rsidRPr="000B1139" w:rsidRDefault="001C1C94" w:rsidP="000D4B5F">
      <w:pPr>
        <w:pStyle w:val="Odsekzoznamu"/>
        <w:numPr>
          <w:ilvl w:val="0"/>
          <w:numId w:val="47"/>
        </w:numPr>
        <w:jc w:val="both"/>
        <w:rPr>
          <w:sz w:val="24"/>
          <w:szCs w:val="24"/>
        </w:rPr>
      </w:pPr>
      <w:r w:rsidRPr="000B1139">
        <w:rPr>
          <w:sz w:val="24"/>
          <w:szCs w:val="24"/>
        </w:rPr>
        <w:t>Vysvetlite kritériá vedeckého poznania a vedeckej práce</w:t>
      </w:r>
      <w:r w:rsidR="000D4B5F">
        <w:rPr>
          <w:sz w:val="24"/>
          <w:szCs w:val="24"/>
        </w:rPr>
        <w:t xml:space="preserve"> – čo sú znaky „vedeckosti“?</w:t>
      </w:r>
    </w:p>
    <w:p w14:paraId="1E1B91BB" w14:textId="5667BF4E" w:rsidR="001C1C94" w:rsidRPr="000B1139" w:rsidRDefault="001C1C94" w:rsidP="000D4B5F">
      <w:pPr>
        <w:pStyle w:val="Odsekzoznamu"/>
        <w:numPr>
          <w:ilvl w:val="0"/>
          <w:numId w:val="47"/>
        </w:numPr>
        <w:jc w:val="both"/>
        <w:rPr>
          <w:sz w:val="24"/>
          <w:szCs w:val="24"/>
        </w:rPr>
      </w:pPr>
      <w:r w:rsidRPr="000B1139">
        <w:rPr>
          <w:sz w:val="24"/>
          <w:szCs w:val="24"/>
        </w:rPr>
        <w:t>Charakterizujte pravdivosť vedeckého poznatku, novosť poznatku</w:t>
      </w:r>
    </w:p>
    <w:p w14:paraId="1C7F9392" w14:textId="77777777" w:rsidR="001C1C94" w:rsidRPr="000B1139" w:rsidRDefault="001C1C94" w:rsidP="000D4B5F">
      <w:pPr>
        <w:pStyle w:val="Odsekzoznamu"/>
        <w:numPr>
          <w:ilvl w:val="0"/>
          <w:numId w:val="47"/>
        </w:numPr>
        <w:jc w:val="both"/>
        <w:rPr>
          <w:sz w:val="24"/>
          <w:szCs w:val="24"/>
        </w:rPr>
      </w:pPr>
      <w:r w:rsidRPr="000B1139">
        <w:rPr>
          <w:sz w:val="24"/>
          <w:szCs w:val="24"/>
        </w:rPr>
        <w:t xml:space="preserve">Popíšte štruktúru odborného/vedeckého právnického textu a proces jeho tvorby </w:t>
      </w:r>
    </w:p>
    <w:p w14:paraId="654D0F5E" w14:textId="6883E85A" w:rsidR="001C1C94" w:rsidRPr="000B1139" w:rsidRDefault="001C1C94" w:rsidP="000D4B5F">
      <w:pPr>
        <w:pStyle w:val="Odsekzoznamu"/>
        <w:numPr>
          <w:ilvl w:val="0"/>
          <w:numId w:val="47"/>
        </w:numPr>
        <w:jc w:val="both"/>
        <w:rPr>
          <w:sz w:val="24"/>
          <w:szCs w:val="24"/>
        </w:rPr>
      </w:pPr>
      <w:r w:rsidRPr="000B1139">
        <w:rPr>
          <w:sz w:val="24"/>
          <w:szCs w:val="24"/>
        </w:rPr>
        <w:t>Charakteri</w:t>
      </w:r>
      <w:r w:rsidR="000D4B5F">
        <w:rPr>
          <w:sz w:val="24"/>
          <w:szCs w:val="24"/>
        </w:rPr>
        <w:t>zujte</w:t>
      </w:r>
      <w:r w:rsidRPr="000B1139">
        <w:rPr>
          <w:sz w:val="24"/>
          <w:szCs w:val="24"/>
        </w:rPr>
        <w:t xml:space="preserve"> druh</w:t>
      </w:r>
      <w:r w:rsidR="000D4B5F">
        <w:rPr>
          <w:sz w:val="24"/>
          <w:szCs w:val="24"/>
        </w:rPr>
        <w:t xml:space="preserve">y </w:t>
      </w:r>
      <w:r w:rsidRPr="000B1139">
        <w:rPr>
          <w:sz w:val="24"/>
          <w:szCs w:val="24"/>
        </w:rPr>
        <w:t>a poslani</w:t>
      </w:r>
      <w:r w:rsidR="000D4B5F">
        <w:rPr>
          <w:sz w:val="24"/>
          <w:szCs w:val="24"/>
        </w:rPr>
        <w:t>e</w:t>
      </w:r>
      <w:r w:rsidRPr="000B1139">
        <w:rPr>
          <w:sz w:val="24"/>
          <w:szCs w:val="24"/>
        </w:rPr>
        <w:t xml:space="preserve"> záverečných prác</w:t>
      </w:r>
    </w:p>
    <w:p w14:paraId="5853865A" w14:textId="2775BEE8" w:rsidR="001C1C94" w:rsidRDefault="001C1C94" w:rsidP="000D4B5F">
      <w:pPr>
        <w:pStyle w:val="Odsekzoznamu"/>
        <w:numPr>
          <w:ilvl w:val="0"/>
          <w:numId w:val="47"/>
        </w:numPr>
        <w:jc w:val="both"/>
        <w:rPr>
          <w:sz w:val="24"/>
          <w:szCs w:val="24"/>
        </w:rPr>
      </w:pPr>
      <w:r w:rsidRPr="000B1139">
        <w:rPr>
          <w:sz w:val="24"/>
          <w:szCs w:val="24"/>
        </w:rPr>
        <w:t>Vysvetlite rozdiel medzi písomným a ústnym prejavom</w:t>
      </w:r>
      <w:r w:rsidRPr="005C2DA1">
        <w:rPr>
          <w:sz w:val="24"/>
          <w:szCs w:val="24"/>
        </w:rPr>
        <w:t xml:space="preserve"> </w:t>
      </w:r>
    </w:p>
    <w:p w14:paraId="1756188B" w14:textId="161DBA01" w:rsidR="001C1C94" w:rsidRPr="005C2DA1" w:rsidRDefault="001C1C94" w:rsidP="000D4B5F">
      <w:pPr>
        <w:pStyle w:val="Odsekzoznamu"/>
        <w:numPr>
          <w:ilvl w:val="0"/>
          <w:numId w:val="47"/>
        </w:numPr>
        <w:jc w:val="both"/>
        <w:rPr>
          <w:sz w:val="24"/>
          <w:szCs w:val="24"/>
        </w:rPr>
      </w:pPr>
      <w:r w:rsidRPr="000B1139">
        <w:rPr>
          <w:sz w:val="24"/>
          <w:szCs w:val="24"/>
        </w:rPr>
        <w:t>Právny text a právny/právnický jazyk</w:t>
      </w:r>
      <w:r w:rsidR="000D4B5F">
        <w:rPr>
          <w:sz w:val="24"/>
          <w:szCs w:val="24"/>
        </w:rPr>
        <w:t xml:space="preserve"> – vzájomný vzťah a rozdiely</w:t>
      </w:r>
    </w:p>
    <w:p w14:paraId="427BE29B" w14:textId="06123942" w:rsidR="001C1C94" w:rsidRPr="000B1139" w:rsidRDefault="001C1C94" w:rsidP="000D4B5F">
      <w:pPr>
        <w:pStyle w:val="Odsekzoznamu"/>
        <w:numPr>
          <w:ilvl w:val="0"/>
          <w:numId w:val="47"/>
        </w:numPr>
        <w:jc w:val="both"/>
        <w:rPr>
          <w:sz w:val="24"/>
          <w:szCs w:val="24"/>
        </w:rPr>
      </w:pPr>
      <w:r w:rsidRPr="000B1139">
        <w:rPr>
          <w:sz w:val="24"/>
          <w:szCs w:val="24"/>
        </w:rPr>
        <w:t xml:space="preserve">Popíšte štruktúru </w:t>
      </w:r>
      <w:r w:rsidR="000D4B5F">
        <w:rPr>
          <w:sz w:val="24"/>
          <w:szCs w:val="24"/>
        </w:rPr>
        <w:t>záverečnej</w:t>
      </w:r>
      <w:r w:rsidRPr="000B1139">
        <w:rPr>
          <w:sz w:val="24"/>
          <w:szCs w:val="24"/>
        </w:rPr>
        <w:t xml:space="preserve"> práce. Osobitne priblížte abstrakt </w:t>
      </w:r>
      <w:r w:rsidR="000D4B5F">
        <w:rPr>
          <w:sz w:val="24"/>
          <w:szCs w:val="24"/>
        </w:rPr>
        <w:t>práce</w:t>
      </w:r>
      <w:r w:rsidRPr="000B1139">
        <w:rPr>
          <w:sz w:val="24"/>
          <w:szCs w:val="24"/>
        </w:rPr>
        <w:t xml:space="preserve"> a jeho poslanie</w:t>
      </w:r>
    </w:p>
    <w:p w14:paraId="25B12682" w14:textId="62B648C3" w:rsidR="001C1C94" w:rsidRPr="000B1139" w:rsidRDefault="001C1C94" w:rsidP="000D4B5F">
      <w:pPr>
        <w:pStyle w:val="Odsekzoznamu"/>
        <w:numPr>
          <w:ilvl w:val="0"/>
          <w:numId w:val="47"/>
        </w:numPr>
        <w:jc w:val="both"/>
        <w:rPr>
          <w:sz w:val="24"/>
          <w:szCs w:val="24"/>
        </w:rPr>
      </w:pPr>
      <w:r w:rsidRPr="000B1139">
        <w:rPr>
          <w:sz w:val="24"/>
          <w:szCs w:val="24"/>
        </w:rPr>
        <w:t xml:space="preserve">Vysvetlite a popíšte časti </w:t>
      </w:r>
      <w:r w:rsidR="00BA7688">
        <w:rPr>
          <w:sz w:val="24"/>
          <w:szCs w:val="24"/>
        </w:rPr>
        <w:t>záverečnej</w:t>
      </w:r>
      <w:r w:rsidRPr="000B1139">
        <w:rPr>
          <w:sz w:val="24"/>
          <w:szCs w:val="24"/>
        </w:rPr>
        <w:t xml:space="preserve"> práce – úvod a záver práce</w:t>
      </w:r>
    </w:p>
    <w:p w14:paraId="181F06AC" w14:textId="381397E0" w:rsidR="001C1C94" w:rsidRPr="000B1139" w:rsidRDefault="001C1C94" w:rsidP="000D4B5F">
      <w:pPr>
        <w:pStyle w:val="Odsekzoznamu"/>
        <w:numPr>
          <w:ilvl w:val="0"/>
          <w:numId w:val="47"/>
        </w:numPr>
        <w:jc w:val="both"/>
        <w:rPr>
          <w:sz w:val="24"/>
          <w:szCs w:val="24"/>
        </w:rPr>
      </w:pPr>
      <w:r w:rsidRPr="000B1139">
        <w:rPr>
          <w:sz w:val="24"/>
          <w:szCs w:val="24"/>
        </w:rPr>
        <w:t xml:space="preserve">Vyjadrite sa k jadru </w:t>
      </w:r>
      <w:r w:rsidR="00BA7688">
        <w:rPr>
          <w:sz w:val="24"/>
          <w:szCs w:val="24"/>
        </w:rPr>
        <w:t xml:space="preserve">záverečnej </w:t>
      </w:r>
      <w:r w:rsidRPr="000B1139">
        <w:rPr>
          <w:sz w:val="24"/>
          <w:szCs w:val="24"/>
        </w:rPr>
        <w:t>práce a jeho obsahu</w:t>
      </w:r>
    </w:p>
    <w:p w14:paraId="794FA5DC" w14:textId="2ED8391B" w:rsidR="001C1C94" w:rsidRPr="000B1139" w:rsidRDefault="001C1C94" w:rsidP="000D4B5F">
      <w:pPr>
        <w:pStyle w:val="Odsekzoznamu"/>
        <w:numPr>
          <w:ilvl w:val="0"/>
          <w:numId w:val="47"/>
        </w:numPr>
        <w:jc w:val="both"/>
        <w:rPr>
          <w:sz w:val="24"/>
          <w:szCs w:val="24"/>
        </w:rPr>
      </w:pPr>
      <w:r w:rsidRPr="000B1139">
        <w:rPr>
          <w:sz w:val="24"/>
          <w:szCs w:val="24"/>
        </w:rPr>
        <w:t>Opíšte formálnu a technickú stránku citácií (citát, citácia, technika citovania, bibliografický odkaz a pod.)</w:t>
      </w:r>
    </w:p>
    <w:p w14:paraId="7C0E2D3C" w14:textId="77777777" w:rsidR="001C1C94" w:rsidRDefault="001C1C94" w:rsidP="000D4B5F">
      <w:pPr>
        <w:pStyle w:val="Odsekzoznamu"/>
        <w:numPr>
          <w:ilvl w:val="0"/>
          <w:numId w:val="47"/>
        </w:numPr>
        <w:jc w:val="both"/>
        <w:rPr>
          <w:sz w:val="24"/>
          <w:szCs w:val="24"/>
        </w:rPr>
      </w:pPr>
      <w:r>
        <w:rPr>
          <w:sz w:val="24"/>
          <w:szCs w:val="24"/>
        </w:rPr>
        <w:t>Test správnosti pri formulovaní výskumnej otázky/tézy</w:t>
      </w:r>
    </w:p>
    <w:p w14:paraId="46EA42B2" w14:textId="2D6FA34B" w:rsidR="001C1C94" w:rsidRPr="000B1139" w:rsidRDefault="001C1C94" w:rsidP="000D4B5F">
      <w:pPr>
        <w:pStyle w:val="Odsekzoznamu"/>
        <w:numPr>
          <w:ilvl w:val="0"/>
          <w:numId w:val="47"/>
        </w:numPr>
        <w:jc w:val="both"/>
        <w:rPr>
          <w:sz w:val="24"/>
          <w:szCs w:val="24"/>
        </w:rPr>
      </w:pPr>
      <w:r w:rsidRPr="000B1139">
        <w:rPr>
          <w:sz w:val="24"/>
          <w:szCs w:val="24"/>
        </w:rPr>
        <w:t>Popieranie, spochybňovanie a nové pohľady ako spôsob formulovania výskumných otázok</w:t>
      </w:r>
    </w:p>
    <w:p w14:paraId="240D6FB9" w14:textId="6B3A0F73" w:rsidR="001C1C94" w:rsidRPr="000B1139" w:rsidRDefault="001C1C94" w:rsidP="000D4B5F">
      <w:pPr>
        <w:pStyle w:val="Odsekzoznamu"/>
        <w:numPr>
          <w:ilvl w:val="0"/>
          <w:numId w:val="47"/>
        </w:numPr>
        <w:jc w:val="both"/>
        <w:rPr>
          <w:sz w:val="24"/>
          <w:szCs w:val="24"/>
        </w:rPr>
      </w:pPr>
      <w:r w:rsidRPr="000B1139">
        <w:rPr>
          <w:sz w:val="24"/>
          <w:szCs w:val="24"/>
        </w:rPr>
        <w:t>Identifikácia kontradikcií</w:t>
      </w:r>
      <w:r w:rsidR="00BA7688">
        <w:rPr>
          <w:sz w:val="24"/>
          <w:szCs w:val="24"/>
        </w:rPr>
        <w:t xml:space="preserve"> a</w:t>
      </w:r>
      <w:r w:rsidRPr="000B1139">
        <w:rPr>
          <w:sz w:val="24"/>
          <w:szCs w:val="24"/>
        </w:rPr>
        <w:t xml:space="preserve"> dekonštrukcia pri hľadaní výskumných problémov</w:t>
      </w:r>
    </w:p>
    <w:p w14:paraId="3283C381" w14:textId="53D69C61" w:rsidR="001C1C94" w:rsidRPr="000B1139" w:rsidRDefault="001C1C94" w:rsidP="000D4B5F">
      <w:pPr>
        <w:pStyle w:val="Odsekzoznamu"/>
        <w:numPr>
          <w:ilvl w:val="0"/>
          <w:numId w:val="47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Predstavte podoby právneho výskumu a jeho metodiku</w:t>
      </w:r>
    </w:p>
    <w:p w14:paraId="5BC881AB" w14:textId="67FF9A7D" w:rsidR="001C1C94" w:rsidRPr="000B1139" w:rsidRDefault="001C1C94" w:rsidP="000D4B5F">
      <w:pPr>
        <w:pStyle w:val="Odsekzoznamu"/>
        <w:numPr>
          <w:ilvl w:val="0"/>
          <w:numId w:val="47"/>
        </w:numPr>
        <w:jc w:val="both"/>
        <w:rPr>
          <w:sz w:val="24"/>
          <w:szCs w:val="24"/>
        </w:rPr>
      </w:pPr>
      <w:r w:rsidRPr="000B1139">
        <w:rPr>
          <w:sz w:val="24"/>
          <w:szCs w:val="24"/>
        </w:rPr>
        <w:t xml:space="preserve">Vysvetlite vzťah medzi pojmami metodológia </w:t>
      </w:r>
      <w:r w:rsidR="00BA7688">
        <w:rPr>
          <w:sz w:val="24"/>
          <w:szCs w:val="24"/>
        </w:rPr>
        <w:t xml:space="preserve">vedy </w:t>
      </w:r>
      <w:r w:rsidRPr="000B1139">
        <w:rPr>
          <w:sz w:val="24"/>
          <w:szCs w:val="24"/>
        </w:rPr>
        <w:t>a metodika vedy</w:t>
      </w:r>
    </w:p>
    <w:p w14:paraId="36235B9B" w14:textId="0D96A9DF" w:rsidR="001C1C94" w:rsidRPr="000B1139" w:rsidRDefault="001C1C94" w:rsidP="000D4B5F">
      <w:pPr>
        <w:pStyle w:val="Odsekzoznamu"/>
        <w:numPr>
          <w:ilvl w:val="0"/>
          <w:numId w:val="47"/>
        </w:numPr>
        <w:jc w:val="both"/>
        <w:rPr>
          <w:sz w:val="24"/>
          <w:szCs w:val="24"/>
        </w:rPr>
      </w:pPr>
      <w:r w:rsidRPr="000B1139">
        <w:rPr>
          <w:sz w:val="24"/>
          <w:szCs w:val="24"/>
        </w:rPr>
        <w:t>Uveďte základné metódy tvorby, realizácie a aplikácie práva</w:t>
      </w:r>
    </w:p>
    <w:p w14:paraId="057E2506" w14:textId="55C8A60A" w:rsidR="001C1C94" w:rsidRPr="000B1139" w:rsidRDefault="001C1C94" w:rsidP="000D4B5F">
      <w:pPr>
        <w:pStyle w:val="Odsekzoznamu"/>
        <w:numPr>
          <w:ilvl w:val="0"/>
          <w:numId w:val="47"/>
        </w:numPr>
        <w:jc w:val="both"/>
        <w:rPr>
          <w:sz w:val="24"/>
          <w:szCs w:val="24"/>
        </w:rPr>
      </w:pPr>
      <w:r w:rsidRPr="000B1139">
        <w:rPr>
          <w:sz w:val="24"/>
          <w:szCs w:val="24"/>
        </w:rPr>
        <w:t>Rozlíšte metodológiu práva a metodológiu právnej vedy</w:t>
      </w:r>
    </w:p>
    <w:p w14:paraId="535F173E" w14:textId="34EF276F" w:rsidR="001C1C94" w:rsidRPr="000B1139" w:rsidRDefault="001C1C94" w:rsidP="000D4B5F">
      <w:pPr>
        <w:pStyle w:val="Odsekzoznamu"/>
        <w:numPr>
          <w:ilvl w:val="0"/>
          <w:numId w:val="47"/>
        </w:numPr>
        <w:jc w:val="both"/>
        <w:rPr>
          <w:sz w:val="24"/>
          <w:szCs w:val="24"/>
        </w:rPr>
      </w:pPr>
      <w:r w:rsidRPr="000B1139">
        <w:rPr>
          <w:sz w:val="24"/>
          <w:szCs w:val="24"/>
        </w:rPr>
        <w:t>Načrtnite základné metodické postupy pri tvorbe, realizácii a aplikácii práva</w:t>
      </w:r>
    </w:p>
    <w:p w14:paraId="07F594CD" w14:textId="77C41ACB" w:rsidR="001C1C94" w:rsidRPr="000B1139" w:rsidRDefault="001C1C94" w:rsidP="000D4B5F">
      <w:pPr>
        <w:pStyle w:val="Odsekzoznamu"/>
        <w:numPr>
          <w:ilvl w:val="0"/>
          <w:numId w:val="47"/>
        </w:numPr>
        <w:jc w:val="both"/>
        <w:rPr>
          <w:sz w:val="24"/>
          <w:szCs w:val="24"/>
        </w:rPr>
      </w:pPr>
      <w:r w:rsidRPr="000B1139">
        <w:rPr>
          <w:sz w:val="24"/>
          <w:szCs w:val="24"/>
        </w:rPr>
        <w:t xml:space="preserve">Popíšte základné druhy </w:t>
      </w:r>
      <w:r w:rsidR="00BA7688">
        <w:rPr>
          <w:sz w:val="24"/>
          <w:szCs w:val="24"/>
        </w:rPr>
        <w:t xml:space="preserve">všeobecných </w:t>
      </w:r>
      <w:r w:rsidRPr="000B1139">
        <w:rPr>
          <w:sz w:val="24"/>
          <w:szCs w:val="24"/>
        </w:rPr>
        <w:t xml:space="preserve">vedeckých metód </w:t>
      </w:r>
    </w:p>
    <w:p w14:paraId="735A43F4" w14:textId="2C063E40" w:rsidR="001C1C94" w:rsidRPr="000B1139" w:rsidRDefault="001C1C94" w:rsidP="000D4B5F">
      <w:pPr>
        <w:pStyle w:val="Odsekzoznamu"/>
        <w:numPr>
          <w:ilvl w:val="0"/>
          <w:numId w:val="47"/>
        </w:numPr>
        <w:jc w:val="both"/>
        <w:rPr>
          <w:sz w:val="24"/>
          <w:szCs w:val="24"/>
        </w:rPr>
      </w:pPr>
      <w:r w:rsidRPr="000B1139">
        <w:rPr>
          <w:sz w:val="24"/>
          <w:szCs w:val="24"/>
        </w:rPr>
        <w:t>Charakterizujte indukciu, dedukciu a </w:t>
      </w:r>
      <w:proofErr w:type="spellStart"/>
      <w:r w:rsidRPr="000B1139">
        <w:rPr>
          <w:sz w:val="24"/>
          <w:szCs w:val="24"/>
        </w:rPr>
        <w:t>abdukciu</w:t>
      </w:r>
      <w:proofErr w:type="spellEnd"/>
    </w:p>
    <w:p w14:paraId="68EDCC6B" w14:textId="60DA2690" w:rsidR="001C1C94" w:rsidRPr="000B1139" w:rsidRDefault="001C1C94" w:rsidP="000D4B5F">
      <w:pPr>
        <w:pStyle w:val="Odsekzoznamu"/>
        <w:numPr>
          <w:ilvl w:val="0"/>
          <w:numId w:val="47"/>
        </w:numPr>
        <w:jc w:val="both"/>
        <w:rPr>
          <w:sz w:val="24"/>
          <w:szCs w:val="24"/>
        </w:rPr>
      </w:pPr>
      <w:r w:rsidRPr="000B1139">
        <w:rPr>
          <w:sz w:val="24"/>
          <w:szCs w:val="24"/>
        </w:rPr>
        <w:t xml:space="preserve">Popíšte analýzu a syntézu (vymedzte vzťah medzi nimi). Popíšte komparáciu </w:t>
      </w:r>
    </w:p>
    <w:p w14:paraId="05C80A8D" w14:textId="7D6D3012" w:rsidR="001C1C94" w:rsidRPr="000B1139" w:rsidRDefault="001C1C94" w:rsidP="000D4B5F">
      <w:pPr>
        <w:pStyle w:val="Odsekzoznamu"/>
        <w:numPr>
          <w:ilvl w:val="0"/>
          <w:numId w:val="47"/>
        </w:numPr>
        <w:jc w:val="both"/>
        <w:rPr>
          <w:sz w:val="24"/>
          <w:szCs w:val="24"/>
        </w:rPr>
      </w:pPr>
      <w:r w:rsidRPr="000B1139">
        <w:rPr>
          <w:sz w:val="24"/>
          <w:szCs w:val="24"/>
        </w:rPr>
        <w:t xml:space="preserve">Charakterizujte špecifiká právnej logiky. Logika a tvorba odborného/vedeckého textu </w:t>
      </w:r>
    </w:p>
    <w:p w14:paraId="1A327475" w14:textId="0996E8C9" w:rsidR="001C1C94" w:rsidRPr="000B1139" w:rsidRDefault="001C1C94" w:rsidP="000D4B5F">
      <w:pPr>
        <w:pStyle w:val="Odsekzoznamu"/>
        <w:numPr>
          <w:ilvl w:val="0"/>
          <w:numId w:val="47"/>
        </w:numPr>
        <w:jc w:val="both"/>
        <w:rPr>
          <w:sz w:val="24"/>
          <w:szCs w:val="24"/>
        </w:rPr>
      </w:pPr>
      <w:r w:rsidRPr="000B1139">
        <w:rPr>
          <w:sz w:val="24"/>
          <w:szCs w:val="24"/>
        </w:rPr>
        <w:t>Popíšte základné vývojové trendy v dejinách právnej vedy</w:t>
      </w:r>
    </w:p>
    <w:p w14:paraId="1CAA75C9" w14:textId="7F8E1A61" w:rsidR="001C1C94" w:rsidRPr="000B1139" w:rsidRDefault="001C1C94" w:rsidP="000D4B5F">
      <w:pPr>
        <w:pStyle w:val="Odsekzoznamu"/>
        <w:numPr>
          <w:ilvl w:val="0"/>
          <w:numId w:val="47"/>
        </w:numPr>
        <w:jc w:val="both"/>
        <w:rPr>
          <w:sz w:val="24"/>
          <w:szCs w:val="24"/>
        </w:rPr>
      </w:pPr>
      <w:r w:rsidRPr="000B1139">
        <w:rPr>
          <w:sz w:val="24"/>
          <w:szCs w:val="24"/>
        </w:rPr>
        <w:t>Popíšte prejavy post-pozitivizmu v práve</w:t>
      </w:r>
    </w:p>
    <w:p w14:paraId="52756C39" w14:textId="54A60156" w:rsidR="001C1C94" w:rsidRPr="000B1139" w:rsidRDefault="001C1C94" w:rsidP="000D4B5F">
      <w:pPr>
        <w:pStyle w:val="Odsekzoznamu"/>
        <w:numPr>
          <w:ilvl w:val="0"/>
          <w:numId w:val="47"/>
        </w:numPr>
        <w:jc w:val="both"/>
        <w:rPr>
          <w:sz w:val="24"/>
          <w:szCs w:val="24"/>
        </w:rPr>
      </w:pPr>
      <w:r w:rsidRPr="000B1139">
        <w:rPr>
          <w:sz w:val="24"/>
          <w:szCs w:val="24"/>
        </w:rPr>
        <w:t>Charakterizujte topický a </w:t>
      </w:r>
      <w:proofErr w:type="spellStart"/>
      <w:r w:rsidRPr="000B1139">
        <w:rPr>
          <w:sz w:val="24"/>
          <w:szCs w:val="24"/>
        </w:rPr>
        <w:t>kazuistický</w:t>
      </w:r>
      <w:proofErr w:type="spellEnd"/>
      <w:r w:rsidRPr="000B1139">
        <w:rPr>
          <w:sz w:val="24"/>
          <w:szCs w:val="24"/>
        </w:rPr>
        <w:t xml:space="preserve"> prístup k právu</w:t>
      </w:r>
    </w:p>
    <w:p w14:paraId="7DC59621" w14:textId="45122863" w:rsidR="001C1C94" w:rsidRPr="000B1139" w:rsidRDefault="001C1C94" w:rsidP="000D4B5F">
      <w:pPr>
        <w:pStyle w:val="Odsekzoznamu"/>
        <w:numPr>
          <w:ilvl w:val="0"/>
          <w:numId w:val="47"/>
        </w:numPr>
        <w:jc w:val="both"/>
        <w:rPr>
          <w:sz w:val="24"/>
          <w:szCs w:val="24"/>
        </w:rPr>
      </w:pPr>
      <w:r w:rsidRPr="000B1139">
        <w:rPr>
          <w:sz w:val="24"/>
          <w:szCs w:val="24"/>
        </w:rPr>
        <w:t>Charakterizujte formalistický a systematický prístup k právu</w:t>
      </w:r>
    </w:p>
    <w:p w14:paraId="40B29A34" w14:textId="7979E729" w:rsidR="001C1C94" w:rsidRDefault="00BA7688" w:rsidP="000D4B5F">
      <w:pPr>
        <w:pStyle w:val="Odsekzoznamu"/>
        <w:numPr>
          <w:ilvl w:val="0"/>
          <w:numId w:val="47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Predstavte základné s</w:t>
      </w:r>
      <w:r w:rsidR="001C1C94">
        <w:rPr>
          <w:sz w:val="24"/>
          <w:szCs w:val="24"/>
        </w:rPr>
        <w:t>mery súčasného právneho myslenia</w:t>
      </w:r>
    </w:p>
    <w:p w14:paraId="1ED290F6" w14:textId="042B5958" w:rsidR="001C1C94" w:rsidRPr="000B1139" w:rsidRDefault="001C1C94" w:rsidP="000D4B5F">
      <w:pPr>
        <w:pStyle w:val="Odsekzoznamu"/>
        <w:numPr>
          <w:ilvl w:val="0"/>
          <w:numId w:val="47"/>
        </w:numPr>
        <w:jc w:val="both"/>
        <w:rPr>
          <w:sz w:val="24"/>
          <w:szCs w:val="24"/>
        </w:rPr>
      </w:pPr>
      <w:r w:rsidRPr="000B1139">
        <w:rPr>
          <w:sz w:val="24"/>
          <w:szCs w:val="24"/>
        </w:rPr>
        <w:t>Vysvetlite, v čom spočíva štrukturalizmus právneho myslenia</w:t>
      </w:r>
    </w:p>
    <w:p w14:paraId="0F0FFF91" w14:textId="0E0F3992" w:rsidR="001C1C94" w:rsidRPr="000B1139" w:rsidRDefault="001C1C94" w:rsidP="000D4B5F">
      <w:pPr>
        <w:pStyle w:val="Odsekzoznamu"/>
        <w:numPr>
          <w:ilvl w:val="0"/>
          <w:numId w:val="47"/>
        </w:numPr>
        <w:jc w:val="both"/>
        <w:rPr>
          <w:sz w:val="24"/>
          <w:szCs w:val="24"/>
        </w:rPr>
      </w:pPr>
      <w:r w:rsidRPr="000B1139">
        <w:rPr>
          <w:sz w:val="24"/>
          <w:szCs w:val="24"/>
        </w:rPr>
        <w:t xml:space="preserve">Priblížte statické </w:t>
      </w:r>
      <w:r>
        <w:rPr>
          <w:sz w:val="24"/>
          <w:szCs w:val="24"/>
        </w:rPr>
        <w:t xml:space="preserve">a dynamické </w:t>
      </w:r>
      <w:r w:rsidRPr="000B1139">
        <w:rPr>
          <w:sz w:val="24"/>
          <w:szCs w:val="24"/>
        </w:rPr>
        <w:t>prvky práva a právnej vedy</w:t>
      </w:r>
    </w:p>
    <w:p w14:paraId="73CC1B1D" w14:textId="79205D25" w:rsidR="001C1C94" w:rsidRPr="000B1139" w:rsidRDefault="001C1C94" w:rsidP="000D4B5F">
      <w:pPr>
        <w:pStyle w:val="Odsekzoznamu"/>
        <w:numPr>
          <w:ilvl w:val="0"/>
          <w:numId w:val="47"/>
        </w:numPr>
        <w:jc w:val="both"/>
        <w:rPr>
          <w:sz w:val="24"/>
          <w:szCs w:val="24"/>
        </w:rPr>
      </w:pPr>
      <w:r w:rsidRPr="000B1139">
        <w:rPr>
          <w:sz w:val="24"/>
          <w:szCs w:val="24"/>
        </w:rPr>
        <w:t>Vysvetlite vzťah faktov okolitého sveta a ich právneho uchopenia</w:t>
      </w:r>
    </w:p>
    <w:p w14:paraId="0EDD3A32" w14:textId="305E488F" w:rsidR="00BA7688" w:rsidRDefault="001C1C94" w:rsidP="00231C60">
      <w:pPr>
        <w:pStyle w:val="Odsekzoznamu"/>
        <w:numPr>
          <w:ilvl w:val="0"/>
          <w:numId w:val="47"/>
        </w:numPr>
        <w:jc w:val="both"/>
        <w:rPr>
          <w:sz w:val="24"/>
          <w:szCs w:val="24"/>
        </w:rPr>
      </w:pPr>
      <w:r w:rsidRPr="00BA7688">
        <w:rPr>
          <w:sz w:val="24"/>
          <w:szCs w:val="24"/>
        </w:rPr>
        <w:t xml:space="preserve">Vysvetlite rozdiel medzi právnou </w:t>
      </w:r>
      <w:r w:rsidR="00BA7688">
        <w:rPr>
          <w:sz w:val="24"/>
          <w:szCs w:val="24"/>
        </w:rPr>
        <w:t xml:space="preserve">argumentáciou </w:t>
      </w:r>
      <w:r w:rsidRPr="00BA7688">
        <w:rPr>
          <w:sz w:val="24"/>
          <w:szCs w:val="24"/>
        </w:rPr>
        <w:t>a právnickou argumentáciou</w:t>
      </w:r>
    </w:p>
    <w:p w14:paraId="6F2CC83C" w14:textId="2C126E5E" w:rsidR="001C1C94" w:rsidRPr="00BA7688" w:rsidRDefault="001C1C94" w:rsidP="00231C60">
      <w:pPr>
        <w:pStyle w:val="Odsekzoznamu"/>
        <w:numPr>
          <w:ilvl w:val="0"/>
          <w:numId w:val="47"/>
        </w:numPr>
        <w:jc w:val="both"/>
        <w:rPr>
          <w:sz w:val="24"/>
          <w:szCs w:val="24"/>
        </w:rPr>
      </w:pPr>
      <w:r w:rsidRPr="00BA7688">
        <w:rPr>
          <w:sz w:val="24"/>
          <w:szCs w:val="24"/>
        </w:rPr>
        <w:t>Zdroje zdôvodnení a argumentov v práve</w:t>
      </w:r>
    </w:p>
    <w:p w14:paraId="240AA9AC" w14:textId="14E7F9FD" w:rsidR="001C1C94" w:rsidRPr="000B1139" w:rsidRDefault="001C1C94" w:rsidP="000D4B5F">
      <w:pPr>
        <w:pStyle w:val="Odsekzoznamu"/>
        <w:numPr>
          <w:ilvl w:val="0"/>
          <w:numId w:val="47"/>
        </w:numPr>
        <w:jc w:val="both"/>
        <w:rPr>
          <w:sz w:val="24"/>
          <w:szCs w:val="24"/>
        </w:rPr>
      </w:pPr>
      <w:r w:rsidRPr="000B1139">
        <w:rPr>
          <w:sz w:val="24"/>
          <w:szCs w:val="24"/>
        </w:rPr>
        <w:t>Predstavte súčasné rétoricko-diskurzívne a komunikačné teórie práva</w:t>
      </w:r>
    </w:p>
    <w:p w14:paraId="481BF956" w14:textId="3821EE60" w:rsidR="001C1C94" w:rsidRPr="000B1139" w:rsidRDefault="001C1C94" w:rsidP="000D4B5F">
      <w:pPr>
        <w:pStyle w:val="Odsekzoznamu"/>
        <w:numPr>
          <w:ilvl w:val="0"/>
          <w:numId w:val="47"/>
        </w:numPr>
        <w:jc w:val="both"/>
        <w:rPr>
          <w:sz w:val="24"/>
          <w:szCs w:val="24"/>
        </w:rPr>
      </w:pPr>
      <w:r w:rsidRPr="000B1139">
        <w:rPr>
          <w:sz w:val="24"/>
          <w:szCs w:val="24"/>
        </w:rPr>
        <w:t>Vysvetlite špecifiká argumentácie pr</w:t>
      </w:r>
      <w:r w:rsidR="00A523E6">
        <w:rPr>
          <w:sz w:val="24"/>
          <w:szCs w:val="24"/>
        </w:rPr>
        <w:t>i</w:t>
      </w:r>
      <w:r w:rsidRPr="000B1139">
        <w:rPr>
          <w:sz w:val="24"/>
          <w:szCs w:val="24"/>
        </w:rPr>
        <w:t xml:space="preserve"> tvorbe, realizácii a aplikácii práva</w:t>
      </w:r>
    </w:p>
    <w:p w14:paraId="04C25E7B" w14:textId="77777777" w:rsidR="001C1C94" w:rsidRDefault="001C1C94" w:rsidP="000D4B5F">
      <w:pPr>
        <w:pStyle w:val="Odsekzoznamu"/>
        <w:numPr>
          <w:ilvl w:val="0"/>
          <w:numId w:val="47"/>
        </w:numPr>
        <w:jc w:val="both"/>
        <w:rPr>
          <w:sz w:val="24"/>
          <w:szCs w:val="24"/>
        </w:rPr>
      </w:pPr>
      <w:r>
        <w:rPr>
          <w:sz w:val="24"/>
          <w:szCs w:val="24"/>
        </w:rPr>
        <w:t>Vzťah argumentácie a interpretácie v právnej vede a ich nedostatky</w:t>
      </w:r>
    </w:p>
    <w:p w14:paraId="2FAF39B3" w14:textId="75E65910" w:rsidR="001C1C94" w:rsidRPr="000B1139" w:rsidRDefault="001C1C94" w:rsidP="000D4B5F">
      <w:pPr>
        <w:pStyle w:val="Odsekzoznamu"/>
        <w:numPr>
          <w:ilvl w:val="0"/>
          <w:numId w:val="47"/>
        </w:numPr>
        <w:jc w:val="both"/>
        <w:rPr>
          <w:sz w:val="24"/>
          <w:szCs w:val="24"/>
        </w:rPr>
      </w:pPr>
      <w:r w:rsidRPr="000B1139">
        <w:rPr>
          <w:sz w:val="24"/>
          <w:szCs w:val="24"/>
        </w:rPr>
        <w:t>Vysvetlite dejiny interpretačných prístupov v práve a v právnej vede</w:t>
      </w:r>
    </w:p>
    <w:p w14:paraId="70455786" w14:textId="384A744E" w:rsidR="001C1C94" w:rsidRPr="000B1139" w:rsidRDefault="001C1C94" w:rsidP="000D4B5F">
      <w:pPr>
        <w:pStyle w:val="Odsekzoznamu"/>
        <w:numPr>
          <w:ilvl w:val="0"/>
          <w:numId w:val="47"/>
        </w:numPr>
        <w:jc w:val="both"/>
        <w:rPr>
          <w:sz w:val="24"/>
          <w:szCs w:val="24"/>
        </w:rPr>
      </w:pPr>
      <w:r w:rsidRPr="000B1139">
        <w:rPr>
          <w:sz w:val="24"/>
          <w:szCs w:val="24"/>
        </w:rPr>
        <w:t>Vysvetlite pluralizmu</w:t>
      </w:r>
      <w:r>
        <w:rPr>
          <w:sz w:val="24"/>
          <w:szCs w:val="24"/>
        </w:rPr>
        <w:t>s</w:t>
      </w:r>
      <w:r w:rsidRPr="000B1139">
        <w:rPr>
          <w:sz w:val="24"/>
          <w:szCs w:val="24"/>
        </w:rPr>
        <w:t xml:space="preserve"> interpretačných prístupov</w:t>
      </w:r>
      <w:r w:rsidR="00BA7688">
        <w:rPr>
          <w:sz w:val="24"/>
          <w:szCs w:val="24"/>
        </w:rPr>
        <w:t xml:space="preserve"> v práve</w:t>
      </w:r>
    </w:p>
    <w:p w14:paraId="2F3BA52B" w14:textId="3EED7622" w:rsidR="001C1C94" w:rsidRPr="000B1139" w:rsidRDefault="001C1C94" w:rsidP="000D4B5F">
      <w:pPr>
        <w:pStyle w:val="Odsekzoznamu"/>
        <w:numPr>
          <w:ilvl w:val="0"/>
          <w:numId w:val="47"/>
        </w:numPr>
        <w:jc w:val="both"/>
        <w:rPr>
          <w:sz w:val="24"/>
          <w:szCs w:val="24"/>
        </w:rPr>
      </w:pPr>
      <w:r w:rsidRPr="000B1139">
        <w:rPr>
          <w:sz w:val="24"/>
          <w:szCs w:val="24"/>
        </w:rPr>
        <w:t>Charakterizujte vo všeobecnosti interpretáciu právnych textov</w:t>
      </w:r>
    </w:p>
    <w:p w14:paraId="1E3C3545" w14:textId="4363E076" w:rsidR="001C1C94" w:rsidRPr="000B1139" w:rsidRDefault="001C1C94" w:rsidP="000D4B5F">
      <w:pPr>
        <w:pStyle w:val="Odsekzoznamu"/>
        <w:numPr>
          <w:ilvl w:val="0"/>
          <w:numId w:val="47"/>
        </w:numPr>
        <w:jc w:val="both"/>
        <w:rPr>
          <w:sz w:val="24"/>
          <w:szCs w:val="24"/>
        </w:rPr>
      </w:pPr>
      <w:r w:rsidRPr="000B1139">
        <w:rPr>
          <w:sz w:val="24"/>
          <w:szCs w:val="24"/>
        </w:rPr>
        <w:t>Vo všeobecnosti charakterizujte základy jazykového výkladu</w:t>
      </w:r>
      <w:r w:rsidR="00BA7688">
        <w:rPr>
          <w:sz w:val="24"/>
          <w:szCs w:val="24"/>
        </w:rPr>
        <w:t xml:space="preserve"> a jeho vzťah k iným druhom výkladu</w:t>
      </w:r>
    </w:p>
    <w:p w14:paraId="68D9A68B" w14:textId="77777777" w:rsidR="001C1C94" w:rsidRPr="000B1139" w:rsidRDefault="001C1C94" w:rsidP="000D4B5F">
      <w:pPr>
        <w:pStyle w:val="Odsekzoznamu"/>
        <w:numPr>
          <w:ilvl w:val="0"/>
          <w:numId w:val="47"/>
        </w:numPr>
        <w:jc w:val="both"/>
        <w:rPr>
          <w:sz w:val="24"/>
          <w:szCs w:val="24"/>
        </w:rPr>
      </w:pPr>
      <w:r w:rsidRPr="000B1139">
        <w:rPr>
          <w:sz w:val="24"/>
          <w:szCs w:val="24"/>
        </w:rPr>
        <w:t>Existuje v práve a právnej vede jediná správna odpoveď?</w:t>
      </w:r>
    </w:p>
    <w:p w14:paraId="00D708ED" w14:textId="5F39C0C5" w:rsidR="001C1C94" w:rsidRPr="000B1139" w:rsidRDefault="001C1C94" w:rsidP="000D4B5F">
      <w:pPr>
        <w:pStyle w:val="Odsekzoznamu"/>
        <w:numPr>
          <w:ilvl w:val="0"/>
          <w:numId w:val="47"/>
        </w:num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Rozhodovanie v právnej neistote</w:t>
      </w:r>
      <w:r w:rsidRPr="000B1139">
        <w:rPr>
          <w:sz w:val="24"/>
          <w:szCs w:val="24"/>
        </w:rPr>
        <w:t xml:space="preserve"> </w:t>
      </w:r>
      <w:r>
        <w:rPr>
          <w:sz w:val="24"/>
          <w:szCs w:val="24"/>
        </w:rPr>
        <w:t>- r</w:t>
      </w:r>
      <w:r w:rsidRPr="000B1139">
        <w:rPr>
          <w:sz w:val="24"/>
          <w:szCs w:val="24"/>
        </w:rPr>
        <w:t xml:space="preserve">ealistické modely </w:t>
      </w:r>
      <w:r>
        <w:rPr>
          <w:sz w:val="24"/>
          <w:szCs w:val="24"/>
        </w:rPr>
        <w:t>rozhodovania</w:t>
      </w:r>
    </w:p>
    <w:p w14:paraId="547E2B30" w14:textId="45A53177" w:rsidR="001C1C94" w:rsidRPr="000B1139" w:rsidRDefault="001C1C94" w:rsidP="000D4B5F">
      <w:pPr>
        <w:pStyle w:val="Odsekzoznamu"/>
        <w:numPr>
          <w:ilvl w:val="0"/>
          <w:numId w:val="47"/>
        </w:num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Právnorealistická</w:t>
      </w:r>
      <w:proofErr w:type="spellEnd"/>
      <w:r>
        <w:rPr>
          <w:sz w:val="24"/>
          <w:szCs w:val="24"/>
        </w:rPr>
        <w:t xml:space="preserve"> kritika práva a právnej vedy</w:t>
      </w:r>
    </w:p>
    <w:p w14:paraId="074BA809" w14:textId="6D676B48" w:rsidR="001C1C94" w:rsidRPr="000B1139" w:rsidRDefault="001C1C94" w:rsidP="000D4B5F">
      <w:pPr>
        <w:pStyle w:val="Odsekzoznamu"/>
        <w:numPr>
          <w:ilvl w:val="0"/>
          <w:numId w:val="47"/>
        </w:numPr>
        <w:jc w:val="both"/>
        <w:rPr>
          <w:sz w:val="24"/>
          <w:szCs w:val="24"/>
        </w:rPr>
      </w:pPr>
      <w:proofErr w:type="spellStart"/>
      <w:r w:rsidRPr="000B1139">
        <w:rPr>
          <w:sz w:val="24"/>
          <w:szCs w:val="24"/>
        </w:rPr>
        <w:t>Disociácia</w:t>
      </w:r>
      <w:proofErr w:type="spellEnd"/>
      <w:r w:rsidRPr="000B1139">
        <w:rPr>
          <w:sz w:val="24"/>
          <w:szCs w:val="24"/>
        </w:rPr>
        <w:t xml:space="preserve"> a </w:t>
      </w:r>
      <w:proofErr w:type="spellStart"/>
      <w:r w:rsidRPr="000B1139">
        <w:rPr>
          <w:sz w:val="24"/>
          <w:szCs w:val="24"/>
        </w:rPr>
        <w:t>vyvrátiteľnosť</w:t>
      </w:r>
      <w:proofErr w:type="spellEnd"/>
      <w:r w:rsidRPr="000B1139">
        <w:rPr>
          <w:sz w:val="24"/>
          <w:szCs w:val="24"/>
        </w:rPr>
        <w:t xml:space="preserve"> v práve</w:t>
      </w:r>
    </w:p>
    <w:p w14:paraId="5D2F5DDE" w14:textId="107F99A7" w:rsidR="001C1C94" w:rsidRPr="000B1139" w:rsidRDefault="001C1C94" w:rsidP="000D4B5F">
      <w:pPr>
        <w:pStyle w:val="Odsekzoznamu"/>
        <w:numPr>
          <w:ilvl w:val="0"/>
          <w:numId w:val="47"/>
        </w:numPr>
        <w:jc w:val="both"/>
        <w:rPr>
          <w:sz w:val="24"/>
          <w:szCs w:val="24"/>
        </w:rPr>
      </w:pPr>
      <w:r w:rsidRPr="000B1139">
        <w:rPr>
          <w:sz w:val="24"/>
          <w:szCs w:val="24"/>
        </w:rPr>
        <w:t>Vysvetlite vedeckú tvorivú prácu z hľadiska autorského práva</w:t>
      </w:r>
    </w:p>
    <w:p w14:paraId="7D30F353" w14:textId="0A364A47" w:rsidR="001C1C94" w:rsidRPr="000B1139" w:rsidRDefault="001C1C94" w:rsidP="000D4B5F">
      <w:pPr>
        <w:pStyle w:val="Odsekzoznamu"/>
        <w:numPr>
          <w:ilvl w:val="0"/>
          <w:numId w:val="47"/>
        </w:numPr>
        <w:jc w:val="both"/>
        <w:rPr>
          <w:sz w:val="24"/>
          <w:szCs w:val="24"/>
        </w:rPr>
      </w:pPr>
      <w:r w:rsidRPr="000B1139">
        <w:rPr>
          <w:sz w:val="24"/>
          <w:szCs w:val="24"/>
        </w:rPr>
        <w:t>Popíšte právne a morálne aspekty plagiátorstva</w:t>
      </w:r>
    </w:p>
    <w:p w14:paraId="59F3A3A6" w14:textId="6E4C8271" w:rsidR="001C1C94" w:rsidRPr="000B1139" w:rsidRDefault="001C1C94" w:rsidP="000D4B5F">
      <w:pPr>
        <w:pStyle w:val="Odsekzoznamu"/>
        <w:numPr>
          <w:ilvl w:val="0"/>
          <w:numId w:val="47"/>
        </w:numPr>
        <w:jc w:val="both"/>
        <w:rPr>
          <w:sz w:val="24"/>
          <w:szCs w:val="24"/>
        </w:rPr>
      </w:pPr>
      <w:r w:rsidRPr="000B1139">
        <w:rPr>
          <w:sz w:val="24"/>
          <w:szCs w:val="24"/>
        </w:rPr>
        <w:t xml:space="preserve">Charakterizujte školské dielo a vzťah univerzity a študenta pri nakladaní so školským dielom </w:t>
      </w:r>
    </w:p>
    <w:p w14:paraId="72D9F1BE" w14:textId="38A11F08" w:rsidR="001C1C94" w:rsidRPr="000B1139" w:rsidRDefault="001C1C94" w:rsidP="000D4B5F">
      <w:pPr>
        <w:pStyle w:val="Odsekzoznamu"/>
        <w:numPr>
          <w:ilvl w:val="0"/>
          <w:numId w:val="47"/>
        </w:numPr>
        <w:jc w:val="both"/>
        <w:rPr>
          <w:sz w:val="24"/>
          <w:szCs w:val="24"/>
        </w:rPr>
      </w:pPr>
      <w:r w:rsidRPr="000B1139">
        <w:rPr>
          <w:sz w:val="24"/>
          <w:szCs w:val="24"/>
        </w:rPr>
        <w:t>Charakterizujte pravidlá citovania v rámci základných druhov dokumentov a </w:t>
      </w:r>
      <w:r>
        <w:rPr>
          <w:sz w:val="24"/>
          <w:szCs w:val="24"/>
        </w:rPr>
        <w:t>p</w:t>
      </w:r>
      <w:r w:rsidRPr="000B1139">
        <w:rPr>
          <w:sz w:val="24"/>
          <w:szCs w:val="24"/>
        </w:rPr>
        <w:t>rávnych predpisov</w:t>
      </w:r>
    </w:p>
    <w:p w14:paraId="2E1BE914" w14:textId="77777777" w:rsidR="001C1C94" w:rsidRPr="000B1139" w:rsidRDefault="001C1C94" w:rsidP="001C1C94">
      <w:pPr>
        <w:jc w:val="both"/>
        <w:rPr>
          <w:sz w:val="24"/>
          <w:szCs w:val="24"/>
        </w:rPr>
      </w:pPr>
    </w:p>
    <w:p w14:paraId="548B5613" w14:textId="77777777" w:rsidR="003954B5" w:rsidRDefault="003954B5" w:rsidP="00F277A6">
      <w:pPr>
        <w:rPr>
          <w:sz w:val="24"/>
          <w:szCs w:val="24"/>
        </w:rPr>
      </w:pPr>
    </w:p>
    <w:sectPr w:rsidR="003954B5" w:rsidSect="00384133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BA0EC2" w14:textId="77777777" w:rsidR="000B1667" w:rsidRDefault="000B1667" w:rsidP="00DE7361">
      <w:r>
        <w:separator/>
      </w:r>
    </w:p>
  </w:endnote>
  <w:endnote w:type="continuationSeparator" w:id="0">
    <w:p w14:paraId="2BA1D34F" w14:textId="77777777" w:rsidR="000B1667" w:rsidRDefault="000B1667" w:rsidP="00DE73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66831731"/>
      <w:docPartObj>
        <w:docPartGallery w:val="Page Numbers (Bottom of Page)"/>
        <w:docPartUnique/>
      </w:docPartObj>
    </w:sdtPr>
    <w:sdtContent>
      <w:p w14:paraId="0F0C553F" w14:textId="77777777" w:rsidR="00DE7361" w:rsidRDefault="00DE7361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09A6">
          <w:rPr>
            <w:noProof/>
          </w:rPr>
          <w:t>4</w:t>
        </w:r>
        <w:r>
          <w:fldChar w:fldCharType="end"/>
        </w:r>
      </w:p>
    </w:sdtContent>
  </w:sdt>
  <w:p w14:paraId="672F1C11" w14:textId="77777777" w:rsidR="00DE7361" w:rsidRDefault="00DE736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BB644F" w14:textId="77777777" w:rsidR="000B1667" w:rsidRDefault="000B1667" w:rsidP="00DE7361">
      <w:r>
        <w:separator/>
      </w:r>
    </w:p>
  </w:footnote>
  <w:footnote w:type="continuationSeparator" w:id="0">
    <w:p w14:paraId="2C8EA917" w14:textId="77777777" w:rsidR="000B1667" w:rsidRDefault="000B1667" w:rsidP="00DE73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63AFF"/>
    <w:multiLevelType w:val="hybridMultilevel"/>
    <w:tmpl w:val="13B68FC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58274F"/>
    <w:multiLevelType w:val="hybridMultilevel"/>
    <w:tmpl w:val="53DA39A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870996"/>
    <w:multiLevelType w:val="hybridMultilevel"/>
    <w:tmpl w:val="D5B29722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781241"/>
    <w:multiLevelType w:val="hybridMultilevel"/>
    <w:tmpl w:val="D800137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7C2F8E"/>
    <w:multiLevelType w:val="hybridMultilevel"/>
    <w:tmpl w:val="0A1089BC"/>
    <w:lvl w:ilvl="0" w:tplc="B71098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8A31867"/>
    <w:multiLevelType w:val="hybridMultilevel"/>
    <w:tmpl w:val="BEC87E6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8B758C"/>
    <w:multiLevelType w:val="hybridMultilevel"/>
    <w:tmpl w:val="933AA474"/>
    <w:lvl w:ilvl="0" w:tplc="B71098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1C5688B"/>
    <w:multiLevelType w:val="hybridMultilevel"/>
    <w:tmpl w:val="C2AE1F2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853260"/>
    <w:multiLevelType w:val="hybridMultilevel"/>
    <w:tmpl w:val="BEC87E6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BC7859"/>
    <w:multiLevelType w:val="hybridMultilevel"/>
    <w:tmpl w:val="F0B0589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E2C688BC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F26DF7"/>
    <w:multiLevelType w:val="hybridMultilevel"/>
    <w:tmpl w:val="B406FD6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947932"/>
    <w:multiLevelType w:val="hybridMultilevel"/>
    <w:tmpl w:val="2342EFD2"/>
    <w:lvl w:ilvl="0" w:tplc="B71098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C257AE4"/>
    <w:multiLevelType w:val="hybridMultilevel"/>
    <w:tmpl w:val="3F0AEFD2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1E991798"/>
    <w:multiLevelType w:val="hybridMultilevel"/>
    <w:tmpl w:val="96301B8C"/>
    <w:lvl w:ilvl="0" w:tplc="041B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233D254A"/>
    <w:multiLevelType w:val="hybridMultilevel"/>
    <w:tmpl w:val="3F0AEFD2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2773178A"/>
    <w:multiLevelType w:val="hybridMultilevel"/>
    <w:tmpl w:val="E6B8DA66"/>
    <w:lvl w:ilvl="0" w:tplc="45E4CDA6">
      <w:start w:val="6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D58492F"/>
    <w:multiLevelType w:val="hybridMultilevel"/>
    <w:tmpl w:val="EB12BCD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1044D0"/>
    <w:multiLevelType w:val="hybridMultilevel"/>
    <w:tmpl w:val="66A4FEF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491D8E"/>
    <w:multiLevelType w:val="hybridMultilevel"/>
    <w:tmpl w:val="BEC87E6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1B065E"/>
    <w:multiLevelType w:val="hybridMultilevel"/>
    <w:tmpl w:val="018E101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1D46DA"/>
    <w:multiLevelType w:val="hybridMultilevel"/>
    <w:tmpl w:val="CCF68F80"/>
    <w:lvl w:ilvl="0" w:tplc="3008220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AB45706"/>
    <w:multiLevelType w:val="hybridMultilevel"/>
    <w:tmpl w:val="BEC87E6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F77066"/>
    <w:multiLevelType w:val="hybridMultilevel"/>
    <w:tmpl w:val="2EEEA828"/>
    <w:lvl w:ilvl="0" w:tplc="B71098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47E6484"/>
    <w:multiLevelType w:val="hybridMultilevel"/>
    <w:tmpl w:val="AD8ED07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1A1194"/>
    <w:multiLevelType w:val="hybridMultilevel"/>
    <w:tmpl w:val="A1BE8A90"/>
    <w:lvl w:ilvl="0" w:tplc="839EEDFC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6B9778C"/>
    <w:multiLevelType w:val="hybridMultilevel"/>
    <w:tmpl w:val="BEC87E6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922D6C"/>
    <w:multiLevelType w:val="hybridMultilevel"/>
    <w:tmpl w:val="C734C2FC"/>
    <w:lvl w:ilvl="0" w:tplc="B71098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ACD711E"/>
    <w:multiLevelType w:val="hybridMultilevel"/>
    <w:tmpl w:val="BEC87E6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093D9E"/>
    <w:multiLevelType w:val="hybridMultilevel"/>
    <w:tmpl w:val="5D9E0766"/>
    <w:lvl w:ilvl="0" w:tplc="041B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DC66D82"/>
    <w:multiLevelType w:val="hybridMultilevel"/>
    <w:tmpl w:val="BEC87E6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5B00E7"/>
    <w:multiLevelType w:val="hybridMultilevel"/>
    <w:tmpl w:val="FFDE91E6"/>
    <w:lvl w:ilvl="0" w:tplc="B71098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1865065"/>
    <w:multiLevelType w:val="hybridMultilevel"/>
    <w:tmpl w:val="DEC4842A"/>
    <w:lvl w:ilvl="0" w:tplc="B71098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3756589"/>
    <w:multiLevelType w:val="hybridMultilevel"/>
    <w:tmpl w:val="1D2EB87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6D760D"/>
    <w:multiLevelType w:val="hybridMultilevel"/>
    <w:tmpl w:val="1DFEFBD6"/>
    <w:lvl w:ilvl="0" w:tplc="B71098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9EA3121"/>
    <w:multiLevelType w:val="hybridMultilevel"/>
    <w:tmpl w:val="3F0AEFD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5BC25B03"/>
    <w:multiLevelType w:val="hybridMultilevel"/>
    <w:tmpl w:val="36F85948"/>
    <w:lvl w:ilvl="0" w:tplc="B71AD29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sz w:val="28"/>
        <w:szCs w:val="2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E702661"/>
    <w:multiLevelType w:val="hybridMultilevel"/>
    <w:tmpl w:val="918C1E88"/>
    <w:lvl w:ilvl="0" w:tplc="B71098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2A227BF"/>
    <w:multiLevelType w:val="hybridMultilevel"/>
    <w:tmpl w:val="06FAE97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4A603DA"/>
    <w:multiLevelType w:val="hybridMultilevel"/>
    <w:tmpl w:val="8E0862EE"/>
    <w:lvl w:ilvl="0" w:tplc="B71098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5070C1B"/>
    <w:multiLevelType w:val="hybridMultilevel"/>
    <w:tmpl w:val="4280A8A2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0" w15:restartNumberingAfterBreak="0">
    <w:nsid w:val="67934C02"/>
    <w:multiLevelType w:val="hybridMultilevel"/>
    <w:tmpl w:val="704EC9A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4E03C1"/>
    <w:multiLevelType w:val="hybridMultilevel"/>
    <w:tmpl w:val="FEA472B0"/>
    <w:lvl w:ilvl="0" w:tplc="B71098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2F159E4"/>
    <w:multiLevelType w:val="hybridMultilevel"/>
    <w:tmpl w:val="1396AAA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5EA6A61"/>
    <w:multiLevelType w:val="hybridMultilevel"/>
    <w:tmpl w:val="5ECC2A46"/>
    <w:lvl w:ilvl="0" w:tplc="B71098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C1050B0"/>
    <w:multiLevelType w:val="hybridMultilevel"/>
    <w:tmpl w:val="4EDA676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1B2762"/>
    <w:multiLevelType w:val="hybridMultilevel"/>
    <w:tmpl w:val="BBDA3CD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7369737">
    <w:abstractNumId w:val="34"/>
  </w:num>
  <w:num w:numId="2" w16cid:durableId="1903055275">
    <w:abstractNumId w:val="12"/>
  </w:num>
  <w:num w:numId="3" w16cid:durableId="1620524423">
    <w:abstractNumId w:val="24"/>
  </w:num>
  <w:num w:numId="4" w16cid:durableId="1650476987">
    <w:abstractNumId w:val="15"/>
  </w:num>
  <w:num w:numId="5" w16cid:durableId="1053767989">
    <w:abstractNumId w:val="14"/>
  </w:num>
  <w:num w:numId="6" w16cid:durableId="470367244">
    <w:abstractNumId w:val="16"/>
  </w:num>
  <w:num w:numId="7" w16cid:durableId="330183127">
    <w:abstractNumId w:val="17"/>
  </w:num>
  <w:num w:numId="8" w16cid:durableId="996347025">
    <w:abstractNumId w:val="35"/>
  </w:num>
  <w:num w:numId="9" w16cid:durableId="806438033">
    <w:abstractNumId w:val="42"/>
  </w:num>
  <w:num w:numId="10" w16cid:durableId="1029793482">
    <w:abstractNumId w:val="11"/>
  </w:num>
  <w:num w:numId="11" w16cid:durableId="1772238136">
    <w:abstractNumId w:val="30"/>
  </w:num>
  <w:num w:numId="12" w16cid:durableId="292298568">
    <w:abstractNumId w:val="41"/>
  </w:num>
  <w:num w:numId="13" w16cid:durableId="792594281">
    <w:abstractNumId w:val="6"/>
  </w:num>
  <w:num w:numId="14" w16cid:durableId="672227280">
    <w:abstractNumId w:val="26"/>
  </w:num>
  <w:num w:numId="15" w16cid:durableId="836575659">
    <w:abstractNumId w:val="22"/>
  </w:num>
  <w:num w:numId="16" w16cid:durableId="1038622525">
    <w:abstractNumId w:val="33"/>
  </w:num>
  <w:num w:numId="17" w16cid:durableId="1122459786">
    <w:abstractNumId w:val="38"/>
  </w:num>
  <w:num w:numId="18" w16cid:durableId="250510615">
    <w:abstractNumId w:val="31"/>
  </w:num>
  <w:num w:numId="19" w16cid:durableId="1820031576">
    <w:abstractNumId w:val="36"/>
  </w:num>
  <w:num w:numId="20" w16cid:durableId="94132124">
    <w:abstractNumId w:val="4"/>
  </w:num>
  <w:num w:numId="21" w16cid:durableId="231888793">
    <w:abstractNumId w:val="43"/>
  </w:num>
  <w:num w:numId="22" w16cid:durableId="51970880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225486432">
    <w:abstractNumId w:val="2"/>
  </w:num>
  <w:num w:numId="24" w16cid:durableId="1038358025">
    <w:abstractNumId w:val="40"/>
  </w:num>
  <w:num w:numId="25" w16cid:durableId="1945071100">
    <w:abstractNumId w:val="5"/>
  </w:num>
  <w:num w:numId="26" w16cid:durableId="1035889288">
    <w:abstractNumId w:val="19"/>
  </w:num>
  <w:num w:numId="27" w16cid:durableId="1806462328">
    <w:abstractNumId w:val="27"/>
  </w:num>
  <w:num w:numId="28" w16cid:durableId="1361467620">
    <w:abstractNumId w:val="37"/>
  </w:num>
  <w:num w:numId="29" w16cid:durableId="1934049077">
    <w:abstractNumId w:val="18"/>
  </w:num>
  <w:num w:numId="30" w16cid:durableId="1146360261">
    <w:abstractNumId w:val="10"/>
  </w:num>
  <w:num w:numId="31" w16cid:durableId="548809925">
    <w:abstractNumId w:val="21"/>
  </w:num>
  <w:num w:numId="32" w16cid:durableId="1463033211">
    <w:abstractNumId w:val="23"/>
  </w:num>
  <w:num w:numId="33" w16cid:durableId="676228663">
    <w:abstractNumId w:val="25"/>
  </w:num>
  <w:num w:numId="34" w16cid:durableId="1024208022">
    <w:abstractNumId w:val="44"/>
  </w:num>
  <w:num w:numId="35" w16cid:durableId="1783958304">
    <w:abstractNumId w:val="29"/>
  </w:num>
  <w:num w:numId="36" w16cid:durableId="68112826">
    <w:abstractNumId w:val="8"/>
  </w:num>
  <w:num w:numId="37" w16cid:durableId="1997148416">
    <w:abstractNumId w:val="32"/>
  </w:num>
  <w:num w:numId="38" w16cid:durableId="1441411774">
    <w:abstractNumId w:val="3"/>
  </w:num>
  <w:num w:numId="39" w16cid:durableId="2084791903">
    <w:abstractNumId w:val="7"/>
  </w:num>
  <w:num w:numId="40" w16cid:durableId="1002657013">
    <w:abstractNumId w:val="1"/>
  </w:num>
  <w:num w:numId="41" w16cid:durableId="823620772">
    <w:abstractNumId w:val="20"/>
  </w:num>
  <w:num w:numId="42" w16cid:durableId="1837530002">
    <w:abstractNumId w:val="28"/>
  </w:num>
  <w:num w:numId="43" w16cid:durableId="1930382191">
    <w:abstractNumId w:val="45"/>
  </w:num>
  <w:num w:numId="44" w16cid:durableId="1323317976">
    <w:abstractNumId w:val="13"/>
  </w:num>
  <w:num w:numId="45" w16cid:durableId="1528566069">
    <w:abstractNumId w:val="9"/>
  </w:num>
  <w:num w:numId="46" w16cid:durableId="1580750145">
    <w:abstractNumId w:val="39"/>
  </w:num>
  <w:num w:numId="47" w16cid:durableId="5621082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66CC"/>
    <w:rsid w:val="000554FD"/>
    <w:rsid w:val="00062B85"/>
    <w:rsid w:val="000979A5"/>
    <w:rsid w:val="000B1667"/>
    <w:rsid w:val="000B1D0B"/>
    <w:rsid w:val="000D09A6"/>
    <w:rsid w:val="000D4B5F"/>
    <w:rsid w:val="000F0324"/>
    <w:rsid w:val="00114D46"/>
    <w:rsid w:val="001362F3"/>
    <w:rsid w:val="00137A89"/>
    <w:rsid w:val="0015487D"/>
    <w:rsid w:val="00180127"/>
    <w:rsid w:val="00181F96"/>
    <w:rsid w:val="0018621A"/>
    <w:rsid w:val="001C1C94"/>
    <w:rsid w:val="001C3A42"/>
    <w:rsid w:val="001D6A22"/>
    <w:rsid w:val="00231FF6"/>
    <w:rsid w:val="002323BC"/>
    <w:rsid w:val="002337C7"/>
    <w:rsid w:val="002B252A"/>
    <w:rsid w:val="002E0042"/>
    <w:rsid w:val="002F6D9E"/>
    <w:rsid w:val="00302CE8"/>
    <w:rsid w:val="003076E1"/>
    <w:rsid w:val="003261E5"/>
    <w:rsid w:val="00384133"/>
    <w:rsid w:val="003954B5"/>
    <w:rsid w:val="003B1762"/>
    <w:rsid w:val="003D026A"/>
    <w:rsid w:val="003E4791"/>
    <w:rsid w:val="003F7B17"/>
    <w:rsid w:val="0043137D"/>
    <w:rsid w:val="00452774"/>
    <w:rsid w:val="00461AA9"/>
    <w:rsid w:val="004931C6"/>
    <w:rsid w:val="004B5D33"/>
    <w:rsid w:val="004E48E2"/>
    <w:rsid w:val="00512486"/>
    <w:rsid w:val="00547700"/>
    <w:rsid w:val="00580854"/>
    <w:rsid w:val="005A01A1"/>
    <w:rsid w:val="005C6C2E"/>
    <w:rsid w:val="005D178A"/>
    <w:rsid w:val="005D658F"/>
    <w:rsid w:val="006810A6"/>
    <w:rsid w:val="00691CB2"/>
    <w:rsid w:val="006B669D"/>
    <w:rsid w:val="006C1745"/>
    <w:rsid w:val="006E544C"/>
    <w:rsid w:val="0077577D"/>
    <w:rsid w:val="007C2518"/>
    <w:rsid w:val="008170BA"/>
    <w:rsid w:val="00822238"/>
    <w:rsid w:val="00833434"/>
    <w:rsid w:val="00845202"/>
    <w:rsid w:val="008766DC"/>
    <w:rsid w:val="008A08E0"/>
    <w:rsid w:val="008A6E52"/>
    <w:rsid w:val="008F4F30"/>
    <w:rsid w:val="00910148"/>
    <w:rsid w:val="009A5404"/>
    <w:rsid w:val="009D4FF2"/>
    <w:rsid w:val="009E4877"/>
    <w:rsid w:val="00A04E95"/>
    <w:rsid w:val="00A104AE"/>
    <w:rsid w:val="00A1480A"/>
    <w:rsid w:val="00A15002"/>
    <w:rsid w:val="00A15E96"/>
    <w:rsid w:val="00A31A24"/>
    <w:rsid w:val="00A523E6"/>
    <w:rsid w:val="00A571B2"/>
    <w:rsid w:val="00AB46BD"/>
    <w:rsid w:val="00AD1B98"/>
    <w:rsid w:val="00AD452E"/>
    <w:rsid w:val="00B12F5D"/>
    <w:rsid w:val="00B13BB6"/>
    <w:rsid w:val="00B14A91"/>
    <w:rsid w:val="00B174DD"/>
    <w:rsid w:val="00B3549B"/>
    <w:rsid w:val="00B50188"/>
    <w:rsid w:val="00B560AE"/>
    <w:rsid w:val="00B97326"/>
    <w:rsid w:val="00BA7688"/>
    <w:rsid w:val="00BC1E6A"/>
    <w:rsid w:val="00C06AC7"/>
    <w:rsid w:val="00C1328A"/>
    <w:rsid w:val="00C166CC"/>
    <w:rsid w:val="00C170AE"/>
    <w:rsid w:val="00C21A8E"/>
    <w:rsid w:val="00C220E0"/>
    <w:rsid w:val="00C44CAB"/>
    <w:rsid w:val="00C73CE7"/>
    <w:rsid w:val="00C954FB"/>
    <w:rsid w:val="00CB59E5"/>
    <w:rsid w:val="00CB60A4"/>
    <w:rsid w:val="00D07E89"/>
    <w:rsid w:val="00D42FDF"/>
    <w:rsid w:val="00DA02E9"/>
    <w:rsid w:val="00DE7361"/>
    <w:rsid w:val="00DF5752"/>
    <w:rsid w:val="00DF5C90"/>
    <w:rsid w:val="00E13283"/>
    <w:rsid w:val="00E45194"/>
    <w:rsid w:val="00E57696"/>
    <w:rsid w:val="00E95EB1"/>
    <w:rsid w:val="00E9673A"/>
    <w:rsid w:val="00EC0643"/>
    <w:rsid w:val="00EC624F"/>
    <w:rsid w:val="00EE45F1"/>
    <w:rsid w:val="00F00C3B"/>
    <w:rsid w:val="00F06280"/>
    <w:rsid w:val="00F277A6"/>
    <w:rsid w:val="00F71A1C"/>
    <w:rsid w:val="00F77032"/>
    <w:rsid w:val="00F92B4A"/>
    <w:rsid w:val="00F92E09"/>
    <w:rsid w:val="00FC2CD6"/>
    <w:rsid w:val="00FD4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E331D5"/>
  <w15:chartTrackingRefBased/>
  <w15:docId w15:val="{76374C80-3F6A-409A-A91D-440BB4078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locked="1" w:uiPriority="0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166CC"/>
    <w:rPr>
      <w:rFonts w:ascii="Times New Roman" w:hAnsi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redformtovanHTML">
    <w:name w:val="HTML Preformatted"/>
    <w:basedOn w:val="Normlny"/>
    <w:link w:val="PredformtovanHTMLChar"/>
    <w:uiPriority w:val="99"/>
    <w:rsid w:val="00C166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SimSun" w:hAnsi="Courier New" w:cs="Courier New"/>
      <w:color w:val="000000"/>
      <w:lang w:eastAsia="zh-CN"/>
    </w:rPr>
  </w:style>
  <w:style w:type="character" w:customStyle="1" w:styleId="PredformtovanHTMLChar">
    <w:name w:val="Predformátované HTML Char"/>
    <w:link w:val="PredformtovanHTML"/>
    <w:uiPriority w:val="99"/>
    <w:locked/>
    <w:rsid w:val="00C166CC"/>
    <w:rPr>
      <w:rFonts w:ascii="Courier New" w:eastAsia="SimSun" w:hAnsi="Courier New" w:cs="Courier New"/>
      <w:color w:val="000000"/>
      <w:sz w:val="20"/>
      <w:szCs w:val="20"/>
      <w:lang w:val="x-none" w:eastAsia="zh-CN"/>
    </w:rPr>
  </w:style>
  <w:style w:type="paragraph" w:customStyle="1" w:styleId="Odsekzoznamu1">
    <w:name w:val="Odsek zoznamu1"/>
    <w:basedOn w:val="Normlny"/>
    <w:uiPriority w:val="99"/>
    <w:qFormat/>
    <w:rsid w:val="00C166CC"/>
    <w:pPr>
      <w:ind w:left="720"/>
    </w:pPr>
  </w:style>
  <w:style w:type="character" w:styleId="Hypertextovprepojenie">
    <w:name w:val="Hyperlink"/>
    <w:uiPriority w:val="99"/>
    <w:rsid w:val="004E48E2"/>
    <w:rPr>
      <w:rFonts w:cs="Times New Roman"/>
      <w:color w:val="0000FF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8012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180127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qFormat/>
    <w:rsid w:val="00C1328A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DE736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DE7361"/>
    <w:rPr>
      <w:rFonts w:ascii="Times New Roman" w:hAnsi="Times New Roman"/>
    </w:rPr>
  </w:style>
  <w:style w:type="paragraph" w:styleId="Pta">
    <w:name w:val="footer"/>
    <w:basedOn w:val="Normlny"/>
    <w:link w:val="PtaChar"/>
    <w:uiPriority w:val="99"/>
    <w:unhideWhenUsed/>
    <w:rsid w:val="00DE736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DE7361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67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E7E6B9-26B7-4AFA-A266-D27ACA0B4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480</Words>
  <Characters>2742</Characters>
  <Application>Microsoft Office Word</Application>
  <DocSecurity>0</DocSecurity>
  <Lines>22</Lines>
  <Paragraphs>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Metodológia vedeckej práce</vt:lpstr>
      <vt:lpstr>Metodológia vedeckej práce</vt:lpstr>
    </vt:vector>
  </TitlesOfParts>
  <Company>truni</Company>
  <LinksUpToDate>false</LinksUpToDate>
  <CharactersWithSpaces>3216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Metodológia vedeckej práce</dc:title>
  <dc:subject/>
  <dc:creator>PrF</dc:creator>
  <cp:keywords/>
  <cp:lastModifiedBy>Laclavíková Miriam</cp:lastModifiedBy>
  <cp:revision>5</cp:revision>
  <cp:lastPrinted>2016-09-20T10:03:00Z</cp:lastPrinted>
  <dcterms:created xsi:type="dcterms:W3CDTF">2023-08-17T07:20:00Z</dcterms:created>
  <dcterms:modified xsi:type="dcterms:W3CDTF">2023-08-28T11:37:00Z</dcterms:modified>
</cp:coreProperties>
</file>