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96544" w14:textId="77777777" w:rsidR="00CA2C2F" w:rsidRPr="00C87D31" w:rsidRDefault="00CA2C2F" w:rsidP="00C87D31">
      <w:pPr>
        <w:jc w:val="center"/>
        <w:rPr>
          <w:b/>
          <w:sz w:val="36"/>
          <w:szCs w:val="36"/>
        </w:rPr>
      </w:pPr>
      <w:r w:rsidRPr="00C87D31">
        <w:rPr>
          <w:b/>
          <w:sz w:val="36"/>
          <w:szCs w:val="36"/>
        </w:rPr>
        <w:t>Súdne procesy v slovenských dejinách</w:t>
      </w:r>
    </w:p>
    <w:p w14:paraId="44AC902F" w14:textId="110D5606" w:rsidR="00CA2C2F" w:rsidRPr="00C87D31" w:rsidRDefault="00CA2C2F" w:rsidP="00C87D31">
      <w:pPr>
        <w:jc w:val="center"/>
        <w:rPr>
          <w:sz w:val="24"/>
          <w:szCs w:val="24"/>
        </w:rPr>
      </w:pPr>
      <w:r w:rsidRPr="00C87D31">
        <w:rPr>
          <w:sz w:val="24"/>
          <w:szCs w:val="24"/>
        </w:rPr>
        <w:t>(Štruktúra</w:t>
      </w:r>
      <w:r w:rsidR="00A372A3">
        <w:rPr>
          <w:sz w:val="24"/>
          <w:szCs w:val="24"/>
        </w:rPr>
        <w:t xml:space="preserve">, </w:t>
      </w:r>
      <w:r w:rsidRPr="00C87D31">
        <w:rPr>
          <w:sz w:val="24"/>
          <w:szCs w:val="24"/>
        </w:rPr>
        <w:t>rozpis výučby</w:t>
      </w:r>
      <w:r w:rsidR="00A372A3">
        <w:rPr>
          <w:sz w:val="24"/>
          <w:szCs w:val="24"/>
        </w:rPr>
        <w:t>, sylabus a otázky na skúšku</w:t>
      </w:r>
      <w:r w:rsidRPr="00C87D31">
        <w:rPr>
          <w:sz w:val="24"/>
          <w:szCs w:val="24"/>
        </w:rPr>
        <w:t>)</w:t>
      </w:r>
    </w:p>
    <w:p w14:paraId="2B242D7F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25F2337C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57ADE76C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45941019" w14:textId="77777777" w:rsidR="00CA2C2F" w:rsidRPr="00C87D31" w:rsidRDefault="00CA2C2F" w:rsidP="00C87D3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>Procesné právo a jeho vývoj. Druhy procesného konania a ich znaky. Civilný a trestný proces. Štádia procesného konania. Opravné prostriedky</w:t>
      </w:r>
    </w:p>
    <w:p w14:paraId="463CE9E6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29E603CF" w14:textId="27FD8243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a) Charakter feudálneho procesného práva a jeho základné znaky</w:t>
      </w:r>
    </w:p>
    <w:p w14:paraId="782CDB36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b) </w:t>
      </w:r>
      <w:proofErr w:type="spellStart"/>
      <w:r w:rsidRPr="00C87D31">
        <w:rPr>
          <w:sz w:val="24"/>
          <w:szCs w:val="24"/>
        </w:rPr>
        <w:t>Akuzačný</w:t>
      </w:r>
      <w:proofErr w:type="spellEnd"/>
      <w:r w:rsidRPr="00C87D31">
        <w:rPr>
          <w:sz w:val="24"/>
          <w:szCs w:val="24"/>
        </w:rPr>
        <w:t xml:space="preserve"> proces a jeho charakteristika</w:t>
      </w:r>
    </w:p>
    <w:p w14:paraId="6BE29D9A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c)  Inkvizičný proces a jeho charakteristika</w:t>
      </w:r>
    </w:p>
    <w:p w14:paraId="6FC507DE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d) Štádia súdneho konania a opravné prostriedky</w:t>
      </w:r>
    </w:p>
    <w:p w14:paraId="74CBB147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</w:p>
    <w:p w14:paraId="455CE4B5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17BECD99" w14:textId="633F9F89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Vysvetlite základné znaky procesného práva v stredovekom a novovekom Uhorsku.</w:t>
      </w:r>
    </w:p>
    <w:p w14:paraId="0DE211E5" w14:textId="13F502FD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Stručne vysvetlite znaky </w:t>
      </w:r>
      <w:proofErr w:type="spellStart"/>
      <w:r w:rsidRPr="00C87D31">
        <w:rPr>
          <w:sz w:val="24"/>
          <w:szCs w:val="24"/>
        </w:rPr>
        <w:t>akuzačného</w:t>
      </w:r>
      <w:proofErr w:type="spellEnd"/>
      <w:r w:rsidRPr="00C87D31">
        <w:rPr>
          <w:sz w:val="24"/>
          <w:szCs w:val="24"/>
        </w:rPr>
        <w:t xml:space="preserve"> procesu.</w:t>
      </w:r>
    </w:p>
    <w:p w14:paraId="34D53138" w14:textId="2EA14794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Stručne vysvetlite znaky inkvizičného procesu.</w:t>
      </w:r>
    </w:p>
    <w:p w14:paraId="71CDFF91" w14:textId="6403956D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Vysvetlite štádia a ich postupnosť súdneho sporu.</w:t>
      </w:r>
    </w:p>
    <w:p w14:paraId="06D24FCC" w14:textId="77777777" w:rsidR="00CA2C2F" w:rsidRPr="00C87D31" w:rsidRDefault="00CA2C2F" w:rsidP="00C87D31">
      <w:pPr>
        <w:pStyle w:val="Odsekzoznamu"/>
        <w:ind w:left="1068"/>
        <w:jc w:val="both"/>
        <w:rPr>
          <w:sz w:val="24"/>
          <w:szCs w:val="24"/>
        </w:rPr>
      </w:pPr>
    </w:p>
    <w:p w14:paraId="4D4BEACC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747B7BF5" w14:textId="77777777" w:rsidR="00CA2C2F" w:rsidRPr="00C87D31" w:rsidRDefault="00CA2C2F" w:rsidP="00C87D3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 xml:space="preserve">Veľkomoravský proces – Rastislav a Metod vo Franskej ríši, domáca úprava podľa </w:t>
      </w:r>
      <w:proofErr w:type="spellStart"/>
      <w:r w:rsidRPr="00C87D31">
        <w:rPr>
          <w:b/>
          <w:bCs/>
          <w:sz w:val="28"/>
          <w:szCs w:val="28"/>
        </w:rPr>
        <w:t>ZSLj</w:t>
      </w:r>
      <w:proofErr w:type="spellEnd"/>
      <w:r w:rsidRPr="00C87D31">
        <w:rPr>
          <w:b/>
          <w:bCs/>
          <w:sz w:val="28"/>
          <w:szCs w:val="28"/>
        </w:rPr>
        <w:t xml:space="preserve"> a </w:t>
      </w:r>
      <w:proofErr w:type="spellStart"/>
      <w:r w:rsidRPr="00C87D31">
        <w:rPr>
          <w:b/>
          <w:bCs/>
          <w:sz w:val="28"/>
          <w:szCs w:val="28"/>
        </w:rPr>
        <w:t>Nomokánonu</w:t>
      </w:r>
      <w:proofErr w:type="spellEnd"/>
    </w:p>
    <w:p w14:paraId="3FA6A14C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27F992FB" w14:textId="77777777" w:rsidR="00CA2C2F" w:rsidRPr="00C87D31" w:rsidRDefault="00CA2C2F" w:rsidP="00C87D31">
      <w:pPr>
        <w:numPr>
          <w:ilvl w:val="0"/>
          <w:numId w:val="2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Pramene poznania veľkomoravského a franského procesného práva</w:t>
      </w:r>
    </w:p>
    <w:p w14:paraId="2C8862C1" w14:textId="77777777" w:rsidR="00CA2C2F" w:rsidRPr="00C87D31" w:rsidRDefault="00CA2C2F" w:rsidP="00C87D31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Procesné právo v diele </w:t>
      </w:r>
      <w:proofErr w:type="spellStart"/>
      <w:r w:rsidRPr="00C87D31">
        <w:rPr>
          <w:sz w:val="24"/>
          <w:szCs w:val="24"/>
        </w:rPr>
        <w:t>Zakon</w:t>
      </w:r>
      <w:proofErr w:type="spellEnd"/>
      <w:r w:rsidRPr="00C87D31">
        <w:rPr>
          <w:sz w:val="24"/>
          <w:szCs w:val="24"/>
        </w:rPr>
        <w:t xml:space="preserve"> </w:t>
      </w:r>
      <w:proofErr w:type="spellStart"/>
      <w:r w:rsidRPr="00C87D31">
        <w:rPr>
          <w:sz w:val="24"/>
          <w:szCs w:val="24"/>
        </w:rPr>
        <w:t>sudnyj</w:t>
      </w:r>
      <w:proofErr w:type="spellEnd"/>
      <w:r w:rsidRPr="00C87D31">
        <w:rPr>
          <w:sz w:val="24"/>
          <w:szCs w:val="24"/>
        </w:rPr>
        <w:t xml:space="preserve"> </w:t>
      </w:r>
      <w:proofErr w:type="spellStart"/>
      <w:r w:rsidRPr="00C87D31">
        <w:rPr>
          <w:sz w:val="24"/>
          <w:szCs w:val="24"/>
        </w:rPr>
        <w:t>ljudem</w:t>
      </w:r>
      <w:proofErr w:type="spellEnd"/>
    </w:p>
    <w:p w14:paraId="0741491A" w14:textId="77777777" w:rsidR="00CA2C2F" w:rsidRPr="00C87D31" w:rsidRDefault="00CA2C2F" w:rsidP="00C87D31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Procesné právo v diele </w:t>
      </w:r>
      <w:proofErr w:type="spellStart"/>
      <w:r w:rsidRPr="00C87D31">
        <w:rPr>
          <w:sz w:val="24"/>
          <w:szCs w:val="24"/>
        </w:rPr>
        <w:t>Nomokánon</w:t>
      </w:r>
      <w:proofErr w:type="spellEnd"/>
    </w:p>
    <w:p w14:paraId="6E9E2CC1" w14:textId="77777777" w:rsidR="00CA2C2F" w:rsidRPr="00C87D31" w:rsidRDefault="00CA2C2F" w:rsidP="00C87D31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C87D31">
        <w:rPr>
          <w:sz w:val="24"/>
          <w:szCs w:val="24"/>
        </w:rPr>
        <w:t>Posluch</w:t>
      </w:r>
      <w:proofErr w:type="spellEnd"/>
      <w:r w:rsidRPr="00C87D31">
        <w:rPr>
          <w:sz w:val="24"/>
          <w:szCs w:val="24"/>
        </w:rPr>
        <w:t xml:space="preserve"> ako svedok v súdnom konaní</w:t>
      </w:r>
    </w:p>
    <w:p w14:paraId="4527DECD" w14:textId="77777777" w:rsidR="00CA2C2F" w:rsidRPr="00C87D31" w:rsidRDefault="00CA2C2F" w:rsidP="00C87D31">
      <w:pPr>
        <w:ind w:left="708"/>
        <w:jc w:val="both"/>
        <w:rPr>
          <w:sz w:val="24"/>
          <w:szCs w:val="24"/>
        </w:rPr>
      </w:pPr>
    </w:p>
    <w:p w14:paraId="259B2D86" w14:textId="77777777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4D2E395B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Predstavte pramene a stupeň poznania procesného práva na Veľkej Morave.</w:t>
      </w:r>
    </w:p>
    <w:p w14:paraId="015B436F" w14:textId="09BED69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Priblížte inštitúty procesného práva z diela </w:t>
      </w:r>
      <w:proofErr w:type="spellStart"/>
      <w:r w:rsidRPr="00C87D31">
        <w:rPr>
          <w:sz w:val="24"/>
          <w:szCs w:val="24"/>
        </w:rPr>
        <w:t>Zakon</w:t>
      </w:r>
      <w:proofErr w:type="spellEnd"/>
      <w:r w:rsidRPr="00C87D31">
        <w:rPr>
          <w:sz w:val="24"/>
          <w:szCs w:val="24"/>
        </w:rPr>
        <w:t xml:space="preserve"> </w:t>
      </w:r>
      <w:proofErr w:type="spellStart"/>
      <w:r w:rsidRPr="00C87D31">
        <w:rPr>
          <w:sz w:val="24"/>
          <w:szCs w:val="24"/>
        </w:rPr>
        <w:t>sudnyj</w:t>
      </w:r>
      <w:proofErr w:type="spellEnd"/>
      <w:r w:rsidRPr="00C87D31">
        <w:rPr>
          <w:sz w:val="24"/>
          <w:szCs w:val="24"/>
        </w:rPr>
        <w:t xml:space="preserve"> </w:t>
      </w:r>
      <w:proofErr w:type="spellStart"/>
      <w:r w:rsidRPr="00C87D31">
        <w:rPr>
          <w:sz w:val="24"/>
          <w:szCs w:val="24"/>
        </w:rPr>
        <w:t>ljudem</w:t>
      </w:r>
      <w:proofErr w:type="spellEnd"/>
      <w:r w:rsidR="00592639" w:rsidRPr="00C87D31">
        <w:rPr>
          <w:sz w:val="24"/>
          <w:szCs w:val="24"/>
        </w:rPr>
        <w:t>.</w:t>
      </w:r>
    </w:p>
    <w:p w14:paraId="2536B7F7" w14:textId="793B0344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Priblížte inštitúty procesného práva z diela </w:t>
      </w:r>
      <w:proofErr w:type="spellStart"/>
      <w:r w:rsidRPr="00C87D31">
        <w:rPr>
          <w:sz w:val="24"/>
          <w:szCs w:val="24"/>
        </w:rPr>
        <w:t>Nomokánon</w:t>
      </w:r>
      <w:proofErr w:type="spellEnd"/>
      <w:r w:rsidR="00592639" w:rsidRPr="00C87D31">
        <w:rPr>
          <w:sz w:val="24"/>
          <w:szCs w:val="24"/>
        </w:rPr>
        <w:t>.</w:t>
      </w:r>
    </w:p>
    <w:p w14:paraId="3F3C52E0" w14:textId="67F9528B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Objasnite podstatu inštitútu „</w:t>
      </w:r>
      <w:proofErr w:type="spellStart"/>
      <w:r w:rsidRPr="00C87D31">
        <w:rPr>
          <w:sz w:val="24"/>
          <w:szCs w:val="24"/>
        </w:rPr>
        <w:t>posluch</w:t>
      </w:r>
      <w:proofErr w:type="spellEnd"/>
      <w:r w:rsidRPr="00C87D31">
        <w:rPr>
          <w:sz w:val="24"/>
          <w:szCs w:val="24"/>
        </w:rPr>
        <w:t>“ v procesnom práve Veľkej Moravy</w:t>
      </w:r>
      <w:r w:rsidR="00592639" w:rsidRPr="00C87D31">
        <w:rPr>
          <w:sz w:val="24"/>
          <w:szCs w:val="24"/>
        </w:rPr>
        <w:t>.</w:t>
      </w:r>
    </w:p>
    <w:p w14:paraId="0844400B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3D59ADEE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1EDA4E08" w14:textId="77777777" w:rsidR="00CA2C2F" w:rsidRPr="00C87D31" w:rsidRDefault="00CA2C2F" w:rsidP="00C87D3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proofErr w:type="spellStart"/>
      <w:r w:rsidRPr="00C87D31">
        <w:rPr>
          <w:b/>
          <w:bCs/>
          <w:sz w:val="28"/>
          <w:szCs w:val="28"/>
        </w:rPr>
        <w:t>Arpádovský</w:t>
      </w:r>
      <w:proofErr w:type="spellEnd"/>
      <w:r w:rsidRPr="00C87D31">
        <w:rPr>
          <w:b/>
          <w:bCs/>
          <w:sz w:val="28"/>
          <w:szCs w:val="28"/>
        </w:rPr>
        <w:t xml:space="preserve"> proces – počiatky uhorského procesného práva a </w:t>
      </w:r>
      <w:proofErr w:type="spellStart"/>
      <w:r w:rsidRPr="00C87D31">
        <w:rPr>
          <w:b/>
          <w:bCs/>
          <w:sz w:val="28"/>
          <w:szCs w:val="28"/>
        </w:rPr>
        <w:t>Varadínsky</w:t>
      </w:r>
      <w:proofErr w:type="spellEnd"/>
      <w:r w:rsidRPr="00C87D31">
        <w:rPr>
          <w:b/>
          <w:bCs/>
          <w:sz w:val="28"/>
          <w:szCs w:val="28"/>
        </w:rPr>
        <w:t xml:space="preserve"> register</w:t>
      </w:r>
    </w:p>
    <w:p w14:paraId="185FF539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344F3F7C" w14:textId="77777777" w:rsidR="00CA2C2F" w:rsidRPr="00C87D31" w:rsidRDefault="00CA2C2F" w:rsidP="00C87D31">
      <w:pPr>
        <w:numPr>
          <w:ilvl w:val="0"/>
          <w:numId w:val="8"/>
        </w:numPr>
        <w:jc w:val="both"/>
        <w:rPr>
          <w:sz w:val="24"/>
          <w:szCs w:val="24"/>
        </w:rPr>
      </w:pPr>
      <w:bookmarkStart w:id="0" w:name="_Hlk113307703"/>
      <w:r w:rsidRPr="00C87D31">
        <w:rPr>
          <w:sz w:val="24"/>
          <w:szCs w:val="24"/>
        </w:rPr>
        <w:t>Šľachtické procesné právo ako vzor uhorského procesného práva</w:t>
      </w:r>
    </w:p>
    <w:p w14:paraId="5F433F3A" w14:textId="77777777" w:rsidR="00CA2C2F" w:rsidRPr="00C87D31" w:rsidRDefault="00CA2C2F" w:rsidP="00C87D31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Dôkazné prostriedky a ich využitie vo feudálnom procesnom práve</w:t>
      </w:r>
    </w:p>
    <w:p w14:paraId="31DD8357" w14:textId="0E144C5B" w:rsidR="00CA2C2F" w:rsidRPr="00C87D31" w:rsidRDefault="00CA2C2F" w:rsidP="00C87D31">
      <w:pPr>
        <w:pStyle w:val="Odsekzoznamu"/>
        <w:numPr>
          <w:ilvl w:val="0"/>
          <w:numId w:val="8"/>
        </w:numPr>
        <w:jc w:val="both"/>
        <w:rPr>
          <w:sz w:val="24"/>
          <w:szCs w:val="24"/>
        </w:rPr>
      </w:pPr>
      <w:proofErr w:type="spellStart"/>
      <w:r w:rsidRPr="00C87D31">
        <w:rPr>
          <w:sz w:val="24"/>
          <w:szCs w:val="24"/>
        </w:rPr>
        <w:t>Ordály</w:t>
      </w:r>
      <w:proofErr w:type="spellEnd"/>
      <w:r w:rsidRPr="00C87D31">
        <w:rPr>
          <w:sz w:val="24"/>
          <w:szCs w:val="24"/>
        </w:rPr>
        <w:t xml:space="preserve"> ako iracionálne dôkazné prostriedky</w:t>
      </w:r>
    </w:p>
    <w:p w14:paraId="1A047055" w14:textId="6136CAF0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d)   Druhy </w:t>
      </w:r>
      <w:proofErr w:type="spellStart"/>
      <w:r w:rsidRPr="00C87D31">
        <w:rPr>
          <w:sz w:val="24"/>
          <w:szCs w:val="24"/>
        </w:rPr>
        <w:t>ordálov</w:t>
      </w:r>
      <w:proofErr w:type="spellEnd"/>
      <w:r w:rsidRPr="00C87D31">
        <w:rPr>
          <w:sz w:val="24"/>
          <w:szCs w:val="24"/>
        </w:rPr>
        <w:t xml:space="preserve"> a ich využitie vo </w:t>
      </w:r>
      <w:proofErr w:type="spellStart"/>
      <w:r w:rsidRPr="00C87D31">
        <w:rPr>
          <w:sz w:val="24"/>
          <w:szCs w:val="24"/>
        </w:rPr>
        <w:t>Varadínskom</w:t>
      </w:r>
      <w:proofErr w:type="spellEnd"/>
      <w:r w:rsidRPr="00C87D31">
        <w:rPr>
          <w:sz w:val="24"/>
          <w:szCs w:val="24"/>
        </w:rPr>
        <w:t xml:space="preserve"> registri</w:t>
      </w:r>
    </w:p>
    <w:bookmarkEnd w:id="0"/>
    <w:p w14:paraId="37562A8C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7FAB0323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5EA46474" w14:textId="77777777" w:rsidR="00CA2C2F" w:rsidRPr="00C87D31" w:rsidRDefault="00CA2C2F" w:rsidP="00C87D31">
      <w:pPr>
        <w:pStyle w:val="Odsekzoznamu"/>
        <w:jc w:val="both"/>
        <w:rPr>
          <w:sz w:val="24"/>
          <w:szCs w:val="24"/>
        </w:rPr>
      </w:pPr>
    </w:p>
    <w:p w14:paraId="63AE9107" w14:textId="54A8DC72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Ak</w:t>
      </w:r>
      <w:r w:rsidR="00592639" w:rsidRPr="00C87D31">
        <w:rPr>
          <w:sz w:val="24"/>
          <w:szCs w:val="24"/>
        </w:rPr>
        <w:t>é</w:t>
      </w:r>
      <w:r w:rsidRPr="00C87D31">
        <w:rPr>
          <w:sz w:val="24"/>
          <w:szCs w:val="24"/>
        </w:rPr>
        <w:t xml:space="preserve"> hlavné znaky šľachtického procesného práva existovali v minulom procesnom uhorskom práve?</w:t>
      </w:r>
    </w:p>
    <w:p w14:paraId="3AFEA00C" w14:textId="420B6590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lastRenderedPageBreak/>
        <w:t>Ak</w:t>
      </w:r>
      <w:r w:rsidR="00592639" w:rsidRPr="00C87D31">
        <w:rPr>
          <w:sz w:val="24"/>
          <w:szCs w:val="24"/>
        </w:rPr>
        <w:t>é</w:t>
      </w:r>
      <w:r w:rsidRPr="00C87D31">
        <w:rPr>
          <w:sz w:val="24"/>
          <w:szCs w:val="24"/>
        </w:rPr>
        <w:t xml:space="preserve"> bolo postavenie svedkov v procesnom práv</w:t>
      </w:r>
      <w:r w:rsidR="00592639" w:rsidRPr="00C87D31">
        <w:rPr>
          <w:sz w:val="24"/>
          <w:szCs w:val="24"/>
        </w:rPr>
        <w:t>e</w:t>
      </w:r>
      <w:r w:rsidRPr="00C87D31">
        <w:rPr>
          <w:sz w:val="24"/>
          <w:szCs w:val="24"/>
        </w:rPr>
        <w:t xml:space="preserve"> a súdnom konaní</w:t>
      </w:r>
      <w:r w:rsidR="00592639" w:rsidRPr="00C87D31">
        <w:rPr>
          <w:sz w:val="24"/>
          <w:szCs w:val="24"/>
        </w:rPr>
        <w:t>?</w:t>
      </w:r>
    </w:p>
    <w:p w14:paraId="554EB26B" w14:textId="0323639C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Vysvetlite význam </w:t>
      </w:r>
      <w:proofErr w:type="spellStart"/>
      <w:r w:rsidRPr="00C87D31">
        <w:rPr>
          <w:sz w:val="24"/>
          <w:szCs w:val="24"/>
        </w:rPr>
        <w:t>ordálov</w:t>
      </w:r>
      <w:proofErr w:type="spellEnd"/>
      <w:r w:rsidRPr="00C87D31">
        <w:rPr>
          <w:sz w:val="24"/>
          <w:szCs w:val="24"/>
        </w:rPr>
        <w:t xml:space="preserve"> v stredovekom procesnom práve a </w:t>
      </w:r>
      <w:proofErr w:type="spellStart"/>
      <w:r w:rsidRPr="00C87D31">
        <w:rPr>
          <w:sz w:val="24"/>
          <w:szCs w:val="24"/>
        </w:rPr>
        <w:t>Varadínsky</w:t>
      </w:r>
      <w:proofErr w:type="spellEnd"/>
      <w:r w:rsidRPr="00C87D31">
        <w:rPr>
          <w:sz w:val="24"/>
          <w:szCs w:val="24"/>
        </w:rPr>
        <w:t xml:space="preserve"> register.</w:t>
      </w:r>
    </w:p>
    <w:p w14:paraId="471F8657" w14:textId="7069444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Vysvetlite základné druhy </w:t>
      </w:r>
      <w:proofErr w:type="spellStart"/>
      <w:r w:rsidRPr="00C87D31">
        <w:rPr>
          <w:sz w:val="24"/>
          <w:szCs w:val="24"/>
        </w:rPr>
        <w:t>ordál</w:t>
      </w:r>
      <w:r w:rsidR="00592639" w:rsidRPr="00C87D31">
        <w:rPr>
          <w:sz w:val="24"/>
          <w:szCs w:val="24"/>
        </w:rPr>
        <w:t>ov</w:t>
      </w:r>
      <w:proofErr w:type="spellEnd"/>
      <w:r w:rsidRPr="00C87D31">
        <w:rPr>
          <w:sz w:val="24"/>
          <w:szCs w:val="24"/>
        </w:rPr>
        <w:t xml:space="preserve">, používané vo </w:t>
      </w:r>
      <w:proofErr w:type="spellStart"/>
      <w:r w:rsidRPr="00C87D31">
        <w:rPr>
          <w:sz w:val="24"/>
          <w:szCs w:val="24"/>
        </w:rPr>
        <w:t>Varadínskom</w:t>
      </w:r>
      <w:proofErr w:type="spellEnd"/>
      <w:r w:rsidRPr="00C87D31">
        <w:rPr>
          <w:sz w:val="24"/>
          <w:szCs w:val="24"/>
        </w:rPr>
        <w:t xml:space="preserve"> registri.</w:t>
      </w:r>
    </w:p>
    <w:p w14:paraId="1F719EC9" w14:textId="77777777" w:rsidR="00CA2C2F" w:rsidRPr="00C87D31" w:rsidRDefault="00CA2C2F" w:rsidP="00C87D31">
      <w:pPr>
        <w:pStyle w:val="Odsekzoznamu"/>
        <w:jc w:val="both"/>
        <w:rPr>
          <w:sz w:val="24"/>
          <w:szCs w:val="24"/>
        </w:rPr>
      </w:pPr>
    </w:p>
    <w:p w14:paraId="64E53D10" w14:textId="77777777" w:rsidR="00CA2C2F" w:rsidRPr="00C87D31" w:rsidRDefault="00CA2C2F" w:rsidP="00C87D31">
      <w:pPr>
        <w:pStyle w:val="Odsekzoznamu"/>
        <w:jc w:val="both"/>
        <w:rPr>
          <w:sz w:val="24"/>
          <w:szCs w:val="24"/>
        </w:rPr>
      </w:pPr>
    </w:p>
    <w:p w14:paraId="496489EB" w14:textId="77777777" w:rsidR="00CA2C2F" w:rsidRPr="00C87D31" w:rsidRDefault="00CA2C2F" w:rsidP="00C87D31">
      <w:pPr>
        <w:pStyle w:val="Odsekzoznamu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>Proces s Jánom Literátom z Madočian – prípad falšovania stredovekých verejných listín</w:t>
      </w:r>
    </w:p>
    <w:p w14:paraId="30A6AA73" w14:textId="77777777" w:rsidR="00CA2C2F" w:rsidRPr="00C87D31" w:rsidRDefault="00CA2C2F" w:rsidP="00C87D31">
      <w:pPr>
        <w:pStyle w:val="Odsekzoznamu"/>
        <w:jc w:val="both"/>
        <w:rPr>
          <w:b/>
          <w:bCs/>
          <w:sz w:val="24"/>
          <w:szCs w:val="24"/>
        </w:rPr>
      </w:pPr>
    </w:p>
    <w:p w14:paraId="04E5D8E5" w14:textId="616696DC" w:rsidR="00CA2C2F" w:rsidRPr="00C87D31" w:rsidRDefault="00CA2C2F" w:rsidP="00C87D31">
      <w:pPr>
        <w:pStyle w:val="Odsekzoznamu"/>
        <w:numPr>
          <w:ilvl w:val="0"/>
          <w:numId w:val="14"/>
        </w:numPr>
        <w:jc w:val="both"/>
        <w:rPr>
          <w:i/>
          <w:iCs/>
          <w:sz w:val="24"/>
          <w:szCs w:val="24"/>
        </w:rPr>
      </w:pPr>
      <w:r w:rsidRPr="00C87D31">
        <w:rPr>
          <w:iCs/>
          <w:sz w:val="24"/>
          <w:szCs w:val="24"/>
        </w:rPr>
        <w:t>Stredoveké listiny a ich význam v súdnom spore</w:t>
      </w:r>
    </w:p>
    <w:p w14:paraId="00BE77E0" w14:textId="37B657B4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b)  Falšovanie listín ako dôkazných prostriedkov</w:t>
      </w:r>
    </w:p>
    <w:p w14:paraId="26098612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c)  Kauza falšovania listín v dielni Jána Literáta z Madočian</w:t>
      </w:r>
    </w:p>
    <w:p w14:paraId="56693522" w14:textId="5BCDE660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d)  Výsledky súdneho sporu s falšovateľskou </w:t>
      </w:r>
      <w:r w:rsidR="00592639" w:rsidRPr="00C87D31">
        <w:rPr>
          <w:sz w:val="24"/>
          <w:szCs w:val="24"/>
        </w:rPr>
        <w:t>dielňou</w:t>
      </w:r>
      <w:r w:rsidRPr="00C87D31">
        <w:rPr>
          <w:sz w:val="24"/>
          <w:szCs w:val="24"/>
        </w:rPr>
        <w:t xml:space="preserve"> Jána Literáta</w:t>
      </w:r>
    </w:p>
    <w:p w14:paraId="1D284178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</w:p>
    <w:p w14:paraId="2C6447CD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1E234796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Ako sa používali listiny v súdnom spore?</w:t>
      </w:r>
    </w:p>
    <w:p w14:paraId="4A7DFD3D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Ako sa skúmala falošnosť listiny?</w:t>
      </w:r>
    </w:p>
    <w:p w14:paraId="5E68EC64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Zhodnoťte priebeh a výsledok súdneho stíhania Jána Literáta a jeho pomocníkov.</w:t>
      </w:r>
    </w:p>
    <w:p w14:paraId="7A41B35B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Prečo a z akých dôvodov vznikol Liptovský a Turčiansky register?</w:t>
      </w:r>
    </w:p>
    <w:p w14:paraId="458AB400" w14:textId="77777777" w:rsidR="00CA2C2F" w:rsidRPr="00C87D31" w:rsidRDefault="00CA2C2F" w:rsidP="00C87D31">
      <w:pPr>
        <w:pStyle w:val="Odsekzoznamu"/>
        <w:jc w:val="both"/>
        <w:rPr>
          <w:sz w:val="24"/>
          <w:szCs w:val="24"/>
        </w:rPr>
      </w:pPr>
    </w:p>
    <w:p w14:paraId="75284D45" w14:textId="77777777" w:rsidR="00CA2C2F" w:rsidRPr="00C87D31" w:rsidRDefault="00CA2C2F" w:rsidP="00C87D31">
      <w:pPr>
        <w:pStyle w:val="Odsekzoznamu"/>
        <w:jc w:val="both"/>
        <w:rPr>
          <w:sz w:val="24"/>
          <w:szCs w:val="24"/>
        </w:rPr>
      </w:pPr>
    </w:p>
    <w:p w14:paraId="26295823" w14:textId="77777777" w:rsidR="00CA2C2F" w:rsidRPr="00C87D31" w:rsidRDefault="00CA2C2F" w:rsidP="00C87D3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>Proces/</w:t>
      </w:r>
      <w:proofErr w:type="spellStart"/>
      <w:r w:rsidRPr="00C87D31">
        <w:rPr>
          <w:b/>
          <w:bCs/>
          <w:sz w:val="28"/>
          <w:szCs w:val="28"/>
        </w:rPr>
        <w:t>ne</w:t>
      </w:r>
      <w:proofErr w:type="spellEnd"/>
      <w:r w:rsidRPr="00C87D31">
        <w:rPr>
          <w:b/>
          <w:bCs/>
          <w:sz w:val="28"/>
          <w:szCs w:val="28"/>
        </w:rPr>
        <w:t xml:space="preserve">-proces s Alžbetou </w:t>
      </w:r>
      <w:proofErr w:type="spellStart"/>
      <w:r w:rsidRPr="00C87D31">
        <w:rPr>
          <w:b/>
          <w:bCs/>
          <w:sz w:val="28"/>
          <w:szCs w:val="28"/>
        </w:rPr>
        <w:t>Báthoryovou</w:t>
      </w:r>
      <w:proofErr w:type="spellEnd"/>
      <w:r w:rsidRPr="00C87D31">
        <w:rPr>
          <w:b/>
          <w:bCs/>
          <w:sz w:val="28"/>
          <w:szCs w:val="28"/>
        </w:rPr>
        <w:t xml:space="preserve"> </w:t>
      </w:r>
    </w:p>
    <w:p w14:paraId="43E3F292" w14:textId="77777777" w:rsidR="00CA2C2F" w:rsidRPr="00C87D31" w:rsidRDefault="00CA2C2F" w:rsidP="00C87D31">
      <w:pPr>
        <w:pStyle w:val="Odsekzoznamu"/>
        <w:jc w:val="both"/>
        <w:rPr>
          <w:i/>
          <w:iCs/>
          <w:sz w:val="24"/>
          <w:szCs w:val="24"/>
        </w:rPr>
      </w:pPr>
    </w:p>
    <w:p w14:paraId="1ADD9A3E" w14:textId="77777777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a) Kto bola Alžbeta </w:t>
      </w:r>
      <w:proofErr w:type="spellStart"/>
      <w:r w:rsidRPr="00C87D31">
        <w:rPr>
          <w:sz w:val="24"/>
          <w:szCs w:val="24"/>
        </w:rPr>
        <w:t>Báthory-Nádasdy</w:t>
      </w:r>
      <w:proofErr w:type="spellEnd"/>
      <w:r w:rsidRPr="00C87D31">
        <w:rPr>
          <w:sz w:val="24"/>
          <w:szCs w:val="24"/>
        </w:rPr>
        <w:t>?</w:t>
      </w:r>
      <w:r w:rsidRPr="00C87D31">
        <w:rPr>
          <w:sz w:val="24"/>
          <w:szCs w:val="24"/>
        </w:rPr>
        <w:tab/>
      </w:r>
    </w:p>
    <w:p w14:paraId="4272EFC6" w14:textId="71699575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b) Skutkové okolnosti prípadu</w:t>
      </w:r>
    </w:p>
    <w:p w14:paraId="4E65620F" w14:textId="67793DEC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c) Prípad verzus palatín</w:t>
      </w:r>
      <w:r w:rsidR="00592639" w:rsidRPr="00C87D31">
        <w:rPr>
          <w:sz w:val="24"/>
          <w:szCs w:val="24"/>
        </w:rPr>
        <w:t xml:space="preserve"> </w:t>
      </w:r>
      <w:r w:rsidRPr="00C87D31">
        <w:rPr>
          <w:sz w:val="24"/>
          <w:szCs w:val="24"/>
        </w:rPr>
        <w:t xml:space="preserve">– </w:t>
      </w:r>
      <w:r w:rsidR="00592639" w:rsidRPr="00C87D31">
        <w:rPr>
          <w:sz w:val="24"/>
          <w:szCs w:val="24"/>
        </w:rPr>
        <w:t>aktivita p</w:t>
      </w:r>
      <w:r w:rsidRPr="00C87D31">
        <w:rPr>
          <w:sz w:val="24"/>
          <w:szCs w:val="24"/>
        </w:rPr>
        <w:t>alatín</w:t>
      </w:r>
      <w:r w:rsidR="00592639" w:rsidRPr="00C87D31">
        <w:rPr>
          <w:sz w:val="24"/>
          <w:szCs w:val="24"/>
        </w:rPr>
        <w:t>a</w:t>
      </w:r>
      <w:r w:rsidRPr="00C87D31">
        <w:rPr>
          <w:sz w:val="24"/>
          <w:szCs w:val="24"/>
        </w:rPr>
        <w:t xml:space="preserve"> Turz</w:t>
      </w:r>
      <w:r w:rsidR="00592639" w:rsidRPr="00C87D31">
        <w:rPr>
          <w:sz w:val="24"/>
          <w:szCs w:val="24"/>
        </w:rPr>
        <w:t>u</w:t>
      </w:r>
      <w:r w:rsidRPr="00C87D31">
        <w:rPr>
          <w:sz w:val="24"/>
          <w:szCs w:val="24"/>
        </w:rPr>
        <w:t xml:space="preserve"> v rámci procesu a mimo neho</w:t>
      </w:r>
      <w:r w:rsidRPr="00C87D31">
        <w:rPr>
          <w:sz w:val="24"/>
          <w:szCs w:val="24"/>
        </w:rPr>
        <w:tab/>
      </w:r>
    </w:p>
    <w:p w14:paraId="226FBF34" w14:textId="7A97A7C1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d) Súdny proces v Bytči a nové vyšetrovanie</w:t>
      </w:r>
    </w:p>
    <w:p w14:paraId="3406FAFE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0AD7B898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10D15C4A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Popíšte skutkové okolnosti prípadu Alžbety </w:t>
      </w:r>
      <w:proofErr w:type="spellStart"/>
      <w:r w:rsidRPr="00C87D31">
        <w:rPr>
          <w:sz w:val="24"/>
          <w:szCs w:val="24"/>
        </w:rPr>
        <w:t>Báthory-Nádasdy</w:t>
      </w:r>
      <w:proofErr w:type="spellEnd"/>
      <w:r w:rsidRPr="00C87D31">
        <w:rPr>
          <w:sz w:val="24"/>
          <w:szCs w:val="24"/>
        </w:rPr>
        <w:t>.</w:t>
      </w:r>
    </w:p>
    <w:p w14:paraId="4ACE37C8" w14:textId="056C5AE1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Objasnite vplyv Mateja II. Habsburského a palatína Turzu na proces s Alžbetou </w:t>
      </w:r>
      <w:proofErr w:type="spellStart"/>
      <w:r w:rsidRPr="00C87D31">
        <w:rPr>
          <w:sz w:val="24"/>
          <w:szCs w:val="24"/>
        </w:rPr>
        <w:t>Báthory-Nádasdy</w:t>
      </w:r>
      <w:proofErr w:type="spellEnd"/>
      <w:r w:rsidRPr="00C87D31">
        <w:rPr>
          <w:sz w:val="24"/>
          <w:szCs w:val="24"/>
        </w:rPr>
        <w:t xml:space="preserve">. </w:t>
      </w:r>
    </w:p>
    <w:p w14:paraId="643ED6A2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Objasnite, aké tresty a prečo boli uložené podľa rozsudku vydanom po súdnom procese v Bytči.</w:t>
      </w:r>
    </w:p>
    <w:p w14:paraId="59BD0308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Vysvetlite vplyv stavovskej príslušnosti v kontexte vývoja procesného práva a predmetného prípadu.</w:t>
      </w:r>
    </w:p>
    <w:p w14:paraId="432A1F40" w14:textId="77777777" w:rsidR="00CA2C2F" w:rsidRPr="00C87D31" w:rsidRDefault="00CA2C2F" w:rsidP="00C87D31">
      <w:pPr>
        <w:pStyle w:val="Odsekzoznamu"/>
        <w:jc w:val="both"/>
        <w:rPr>
          <w:sz w:val="24"/>
          <w:szCs w:val="24"/>
        </w:rPr>
      </w:pPr>
    </w:p>
    <w:p w14:paraId="41FDAFD1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3C4ECF66" w14:textId="77777777" w:rsidR="00CA2C2F" w:rsidRPr="00C87D31" w:rsidRDefault="00CA2C2F" w:rsidP="00C87D31">
      <w:pPr>
        <w:pStyle w:val="Odsekzoznamu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 xml:space="preserve">Proces o dočasnú rozluku manželstva Jána Dubničku a Alžbety </w:t>
      </w:r>
      <w:proofErr w:type="spellStart"/>
      <w:r w:rsidRPr="00C87D31">
        <w:rPr>
          <w:b/>
          <w:bCs/>
          <w:sz w:val="28"/>
          <w:szCs w:val="28"/>
        </w:rPr>
        <w:t>Magyaryovej</w:t>
      </w:r>
      <w:proofErr w:type="spellEnd"/>
      <w:r w:rsidRPr="00C87D31">
        <w:rPr>
          <w:b/>
          <w:bCs/>
          <w:sz w:val="28"/>
          <w:szCs w:val="28"/>
        </w:rPr>
        <w:t xml:space="preserve"> – ukážka cirkevného súdneho sporu podľa kánonického práva  </w:t>
      </w:r>
    </w:p>
    <w:p w14:paraId="1BCADC7F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5079A271" w14:textId="314987C3" w:rsidR="00CA2C2F" w:rsidRPr="00C87D31" w:rsidRDefault="00CA2C2F" w:rsidP="00C87D31">
      <w:pPr>
        <w:numPr>
          <w:ilvl w:val="0"/>
          <w:numId w:val="9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Kánonicko-právne inštitúty viazané na manželské spory</w:t>
      </w:r>
    </w:p>
    <w:p w14:paraId="6559ACA1" w14:textId="6CEA156F" w:rsidR="00CA2C2F" w:rsidRPr="00C87D31" w:rsidRDefault="00CA2C2F" w:rsidP="00C87D31">
      <w:pPr>
        <w:pStyle w:val="Odsekzoznamu"/>
        <w:numPr>
          <w:ilvl w:val="0"/>
          <w:numId w:val="9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Inštitút rozviazania a rozluky manželstva</w:t>
      </w:r>
    </w:p>
    <w:p w14:paraId="3C4085B0" w14:textId="6B453C1B" w:rsidR="00CA2C2F" w:rsidRPr="00C87D31" w:rsidRDefault="00CA2C2F" w:rsidP="00C87D31">
      <w:pPr>
        <w:pStyle w:val="Odsekzoznamu"/>
        <w:numPr>
          <w:ilvl w:val="0"/>
          <w:numId w:val="9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Procesnoprávny základ kánonického manželského súdneho sporu</w:t>
      </w:r>
    </w:p>
    <w:p w14:paraId="12558BAE" w14:textId="77777777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d)   Súdna kauza manželov </w:t>
      </w:r>
      <w:proofErr w:type="spellStart"/>
      <w:r w:rsidRPr="00C87D31">
        <w:rPr>
          <w:sz w:val="24"/>
          <w:szCs w:val="24"/>
        </w:rPr>
        <w:t>Dubničkových</w:t>
      </w:r>
      <w:proofErr w:type="spellEnd"/>
      <w:r w:rsidRPr="00C87D31">
        <w:rPr>
          <w:sz w:val="24"/>
          <w:szCs w:val="24"/>
        </w:rPr>
        <w:t xml:space="preserve"> – meritum sporu a výsledky súdnych sporov</w:t>
      </w:r>
    </w:p>
    <w:p w14:paraId="76DC4469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7B3964CE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63DD2BFE" w14:textId="38C9211A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Čo bola nulita a rozviazani</w:t>
      </w:r>
      <w:r w:rsidR="00D310EF" w:rsidRPr="00C87D31">
        <w:rPr>
          <w:sz w:val="24"/>
          <w:szCs w:val="24"/>
        </w:rPr>
        <w:t>e</w:t>
      </w:r>
      <w:r w:rsidRPr="00C87D31">
        <w:rPr>
          <w:sz w:val="24"/>
          <w:szCs w:val="24"/>
        </w:rPr>
        <w:t xml:space="preserve"> manželstva a aké mali účinky?</w:t>
      </w:r>
    </w:p>
    <w:p w14:paraId="36EDA489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lastRenderedPageBreak/>
        <w:t>Čo bola rozluka od stola a lôžka a aké mala právne účinky?</w:t>
      </w:r>
    </w:p>
    <w:p w14:paraId="55CDFFDF" w14:textId="1C484B4B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Vysvetlite základné procesné zásady používané v kánonickom manželskom spore</w:t>
      </w:r>
      <w:r w:rsidR="00D310EF" w:rsidRPr="00C87D31">
        <w:rPr>
          <w:sz w:val="24"/>
          <w:szCs w:val="24"/>
        </w:rPr>
        <w:t>.</w:t>
      </w:r>
    </w:p>
    <w:p w14:paraId="5ADE01A0" w14:textId="77777777" w:rsidR="00CA2C2F" w:rsidRPr="00C87D31" w:rsidRDefault="00CA2C2F" w:rsidP="00C87D3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Aké žaloby a proti komu podali obaja manželia a ako sa súdne spory nakoniec skončili?</w:t>
      </w:r>
    </w:p>
    <w:p w14:paraId="11F13B62" w14:textId="77777777" w:rsidR="00CA2C2F" w:rsidRPr="00C87D31" w:rsidRDefault="00CA2C2F" w:rsidP="00C87D31">
      <w:pPr>
        <w:ind w:left="1080"/>
        <w:jc w:val="both"/>
        <w:rPr>
          <w:sz w:val="24"/>
          <w:szCs w:val="24"/>
        </w:rPr>
      </w:pPr>
    </w:p>
    <w:p w14:paraId="6E7FD36C" w14:textId="77777777" w:rsidR="00CA2C2F" w:rsidRPr="00C87D31" w:rsidRDefault="00CA2C2F" w:rsidP="00C87D31">
      <w:pPr>
        <w:ind w:left="1080"/>
        <w:jc w:val="both"/>
        <w:rPr>
          <w:sz w:val="24"/>
          <w:szCs w:val="24"/>
        </w:rPr>
      </w:pPr>
    </w:p>
    <w:p w14:paraId="38DED89C" w14:textId="77777777" w:rsidR="00CA2C2F" w:rsidRPr="00C87D31" w:rsidRDefault="00CA2C2F" w:rsidP="00C87D31">
      <w:pPr>
        <w:pStyle w:val="Odsekzoznamu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 xml:space="preserve">Proces s Jurajom Jánošíkom – praktická aplikácia diela </w:t>
      </w:r>
      <w:proofErr w:type="spellStart"/>
      <w:r w:rsidRPr="00C87D31">
        <w:rPr>
          <w:b/>
          <w:bCs/>
          <w:sz w:val="28"/>
          <w:szCs w:val="28"/>
        </w:rPr>
        <w:t>Directio</w:t>
      </w:r>
      <w:proofErr w:type="spellEnd"/>
      <w:r w:rsidRPr="00C87D31">
        <w:rPr>
          <w:b/>
          <w:bCs/>
          <w:sz w:val="28"/>
          <w:szCs w:val="28"/>
        </w:rPr>
        <w:t xml:space="preserve"> </w:t>
      </w:r>
      <w:proofErr w:type="spellStart"/>
      <w:r w:rsidRPr="00C87D31">
        <w:rPr>
          <w:b/>
          <w:bCs/>
          <w:sz w:val="28"/>
          <w:szCs w:val="28"/>
        </w:rPr>
        <w:t>methodica</w:t>
      </w:r>
      <w:proofErr w:type="spellEnd"/>
      <w:r w:rsidRPr="00C87D31">
        <w:rPr>
          <w:b/>
          <w:bCs/>
          <w:sz w:val="28"/>
          <w:szCs w:val="28"/>
        </w:rPr>
        <w:t xml:space="preserve"> od Jána </w:t>
      </w:r>
      <w:proofErr w:type="spellStart"/>
      <w:r w:rsidRPr="00C87D31">
        <w:rPr>
          <w:b/>
          <w:bCs/>
          <w:sz w:val="28"/>
          <w:szCs w:val="28"/>
        </w:rPr>
        <w:t>Kitoniča</w:t>
      </w:r>
      <w:proofErr w:type="spellEnd"/>
    </w:p>
    <w:p w14:paraId="2CA599A4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680401AA" w14:textId="2952BA17" w:rsidR="00CA2C2F" w:rsidRPr="00C87D31" w:rsidRDefault="00CA2C2F" w:rsidP="00C87D31">
      <w:pPr>
        <w:numPr>
          <w:ilvl w:val="0"/>
          <w:numId w:val="10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Hmotnoprávny základ stíhania J. Jánošíka</w:t>
      </w:r>
    </w:p>
    <w:p w14:paraId="7CC0D5D5" w14:textId="49C518BC" w:rsidR="00CA2C2F" w:rsidRPr="00C87D31" w:rsidRDefault="00CA2C2F" w:rsidP="00C87D31">
      <w:pPr>
        <w:pStyle w:val="Odsekzoznamu"/>
        <w:numPr>
          <w:ilvl w:val="0"/>
          <w:numId w:val="10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Aplikácia diela </w:t>
      </w:r>
      <w:proofErr w:type="spellStart"/>
      <w:r w:rsidRPr="00C87D31">
        <w:rPr>
          <w:sz w:val="24"/>
          <w:szCs w:val="24"/>
        </w:rPr>
        <w:t>Directio</w:t>
      </w:r>
      <w:proofErr w:type="spellEnd"/>
      <w:r w:rsidRPr="00C87D31">
        <w:rPr>
          <w:sz w:val="24"/>
          <w:szCs w:val="24"/>
        </w:rPr>
        <w:t xml:space="preserve"> </w:t>
      </w:r>
      <w:proofErr w:type="spellStart"/>
      <w:r w:rsidRPr="00C87D31">
        <w:rPr>
          <w:sz w:val="24"/>
          <w:szCs w:val="24"/>
        </w:rPr>
        <w:t>methodica</w:t>
      </w:r>
      <w:proofErr w:type="spellEnd"/>
      <w:r w:rsidRPr="00C87D31">
        <w:rPr>
          <w:sz w:val="24"/>
          <w:szCs w:val="24"/>
        </w:rPr>
        <w:t xml:space="preserve"> </w:t>
      </w:r>
      <w:r w:rsidR="00D310EF" w:rsidRPr="00C87D31">
        <w:rPr>
          <w:sz w:val="24"/>
          <w:szCs w:val="24"/>
        </w:rPr>
        <w:t xml:space="preserve">od J. </w:t>
      </w:r>
      <w:proofErr w:type="spellStart"/>
      <w:r w:rsidR="00D310EF" w:rsidRPr="00C87D31">
        <w:rPr>
          <w:sz w:val="24"/>
          <w:szCs w:val="24"/>
        </w:rPr>
        <w:t>Kitoniča</w:t>
      </w:r>
      <w:proofErr w:type="spellEnd"/>
      <w:r w:rsidR="00D310EF" w:rsidRPr="00C87D31">
        <w:rPr>
          <w:sz w:val="24"/>
          <w:szCs w:val="24"/>
        </w:rPr>
        <w:t xml:space="preserve"> </w:t>
      </w:r>
      <w:r w:rsidRPr="00C87D31">
        <w:rPr>
          <w:sz w:val="24"/>
          <w:szCs w:val="24"/>
        </w:rPr>
        <w:t>pri stíhaní a súdení Jánošíka</w:t>
      </w:r>
    </w:p>
    <w:p w14:paraId="0CD84EFB" w14:textId="77777777" w:rsidR="00CA2C2F" w:rsidRPr="00C87D31" w:rsidRDefault="00CA2C2F" w:rsidP="00C87D31">
      <w:pPr>
        <w:pStyle w:val="Odsekzoznamu"/>
        <w:numPr>
          <w:ilvl w:val="0"/>
          <w:numId w:val="10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Zásady použitia tortúry podľa </w:t>
      </w:r>
      <w:proofErr w:type="spellStart"/>
      <w:r w:rsidRPr="00C87D31">
        <w:rPr>
          <w:sz w:val="24"/>
          <w:szCs w:val="24"/>
        </w:rPr>
        <w:t>Directio</w:t>
      </w:r>
      <w:proofErr w:type="spellEnd"/>
      <w:r w:rsidRPr="00C87D31">
        <w:rPr>
          <w:sz w:val="24"/>
          <w:szCs w:val="24"/>
        </w:rPr>
        <w:t xml:space="preserve"> a jej aplikácia v spore s Jánošíkom</w:t>
      </w:r>
    </w:p>
    <w:p w14:paraId="615ABDBC" w14:textId="77777777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d)  Zhodnotenie celej súdnej kauzy s J. Jánošíkom a jeho družinou</w:t>
      </w:r>
    </w:p>
    <w:p w14:paraId="712DCB3B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04DA92E5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5042036D" w14:textId="43C1F4A2" w:rsidR="00CA2C2F" w:rsidRPr="00C87D31" w:rsidRDefault="00CA2C2F" w:rsidP="00315F4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Aké právne predpisy a iné ďalšie právne pramene sa uplatnili pri procese s Jánošíkom?</w:t>
      </w:r>
    </w:p>
    <w:p w14:paraId="0F8A5B32" w14:textId="6D887800" w:rsidR="00CA2C2F" w:rsidRPr="00C87D31" w:rsidRDefault="00CA2C2F" w:rsidP="00315F4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Aké skutky sa kládli obžalovanému Jánošíkovi za vinu a ako boli odôvodnené obžalobou?</w:t>
      </w:r>
    </w:p>
    <w:p w14:paraId="49D94489" w14:textId="49F13CB7" w:rsidR="00CA2C2F" w:rsidRPr="00C87D31" w:rsidRDefault="00CA2C2F" w:rsidP="00315F4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Aké zásady sa uplatnili v Uhorsku pri použití tortúry pri trestnom stíhaní obžalovaných?</w:t>
      </w:r>
    </w:p>
    <w:p w14:paraId="2F271E87" w14:textId="7F565401" w:rsidR="00CA2C2F" w:rsidRPr="00C87D31" w:rsidRDefault="00CA2C2F" w:rsidP="00315F41">
      <w:pPr>
        <w:pStyle w:val="Odsekzoznamu"/>
        <w:numPr>
          <w:ilvl w:val="0"/>
          <w:numId w:val="5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Zhodnoťte trestnú kauzu J. Jánošíka z pohľadu hmotnoprávneho (otázka viny a trestu).</w:t>
      </w:r>
    </w:p>
    <w:p w14:paraId="0ACAE3F5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2497E959" w14:textId="77777777" w:rsidR="00CA2C2F" w:rsidRPr="00C87D31" w:rsidRDefault="00CA2C2F" w:rsidP="00C87D31">
      <w:pPr>
        <w:jc w:val="both"/>
        <w:rPr>
          <w:sz w:val="24"/>
          <w:szCs w:val="24"/>
        </w:rPr>
      </w:pPr>
    </w:p>
    <w:p w14:paraId="72DFCFC6" w14:textId="77777777" w:rsidR="00CA2C2F" w:rsidRPr="00C87D31" w:rsidRDefault="00CA2C2F" w:rsidP="00C87D31">
      <w:pPr>
        <w:pStyle w:val="Odsekzoznamu"/>
        <w:numPr>
          <w:ilvl w:val="0"/>
          <w:numId w:val="1"/>
        </w:numPr>
        <w:jc w:val="both"/>
        <w:rPr>
          <w:i/>
          <w:iCs/>
          <w:sz w:val="24"/>
          <w:szCs w:val="24"/>
        </w:rPr>
      </w:pPr>
      <w:r w:rsidRPr="00C87D31">
        <w:rPr>
          <w:b/>
          <w:bCs/>
          <w:sz w:val="28"/>
          <w:szCs w:val="28"/>
        </w:rPr>
        <w:t xml:space="preserve">Procesy so slovenskými národovcami z konca </w:t>
      </w:r>
      <w:smartTag w:uri="urn:schemas-microsoft-com:office:smarttags" w:element="metricconverter">
        <w:smartTagPr>
          <w:attr w:name="ProductID" w:val="19. a"/>
        </w:smartTagPr>
        <w:r w:rsidRPr="00C87D31">
          <w:rPr>
            <w:b/>
            <w:bCs/>
            <w:sz w:val="28"/>
            <w:szCs w:val="28"/>
          </w:rPr>
          <w:t>19. a</w:t>
        </w:r>
      </w:smartTag>
      <w:r w:rsidRPr="00C87D31">
        <w:rPr>
          <w:b/>
          <w:bCs/>
          <w:sz w:val="28"/>
          <w:szCs w:val="28"/>
        </w:rPr>
        <w:t xml:space="preserve"> začiatku 20. storočia</w:t>
      </w:r>
    </w:p>
    <w:p w14:paraId="2BFAA072" w14:textId="77777777" w:rsidR="00CA2C2F" w:rsidRPr="00C87D31" w:rsidRDefault="00CA2C2F" w:rsidP="00C87D31">
      <w:pPr>
        <w:pStyle w:val="Odsekzoznamu"/>
        <w:jc w:val="both"/>
        <w:rPr>
          <w:i/>
          <w:iCs/>
          <w:sz w:val="24"/>
          <w:szCs w:val="24"/>
        </w:rPr>
      </w:pPr>
    </w:p>
    <w:p w14:paraId="48E9F69A" w14:textId="495C7261" w:rsidR="00CA2C2F" w:rsidRPr="00C87D31" w:rsidRDefault="00CA2C2F" w:rsidP="00C87D31">
      <w:pPr>
        <w:pStyle w:val="Odsekzoznamu"/>
        <w:numPr>
          <w:ilvl w:val="1"/>
          <w:numId w:val="6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Skutkové podstaty a relevantné právne predpisy, aplikované v trestných konaniach proti slovenským národ</w:t>
      </w:r>
      <w:r w:rsidR="00C72182" w:rsidRPr="00C87D31">
        <w:rPr>
          <w:sz w:val="24"/>
          <w:szCs w:val="24"/>
        </w:rPr>
        <w:t>ov</w:t>
      </w:r>
      <w:r w:rsidRPr="00C87D31">
        <w:rPr>
          <w:sz w:val="24"/>
          <w:szCs w:val="24"/>
        </w:rPr>
        <w:t>com</w:t>
      </w:r>
    </w:p>
    <w:p w14:paraId="52A64CD5" w14:textId="7A9CE128" w:rsidR="00CA2C2F" w:rsidRPr="00C87D31" w:rsidRDefault="00CA2C2F" w:rsidP="00C87D31">
      <w:pPr>
        <w:pStyle w:val="Odsekzoznamu"/>
        <w:numPr>
          <w:ilvl w:val="1"/>
          <w:numId w:val="6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Procesy s Jozefom Miloslavom Hurbanom</w:t>
      </w:r>
    </w:p>
    <w:p w14:paraId="50DE6DE1" w14:textId="6F76A747" w:rsidR="00CA2C2F" w:rsidRPr="00C87D31" w:rsidRDefault="00CA2C2F" w:rsidP="00C87D31">
      <w:pPr>
        <w:pStyle w:val="Odsekzoznamu"/>
        <w:numPr>
          <w:ilvl w:val="1"/>
          <w:numId w:val="6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Procesy so Svetozárom Hurbanom Vajanským</w:t>
      </w:r>
    </w:p>
    <w:p w14:paraId="002A3D2A" w14:textId="35FC306D" w:rsidR="00CA2C2F" w:rsidRPr="00C87D31" w:rsidRDefault="00CA2C2F" w:rsidP="00C87D31">
      <w:pPr>
        <w:pStyle w:val="Odsekzoznamu"/>
        <w:numPr>
          <w:ilvl w:val="1"/>
          <w:numId w:val="6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Procesy s Andrejom Hlinkom</w:t>
      </w:r>
    </w:p>
    <w:p w14:paraId="6F79215D" w14:textId="77777777" w:rsidR="00CA2C2F" w:rsidRPr="00C87D31" w:rsidRDefault="00CA2C2F" w:rsidP="00C87D31">
      <w:pPr>
        <w:pStyle w:val="Odsekzoznamu"/>
        <w:ind w:left="1440"/>
        <w:jc w:val="both"/>
        <w:rPr>
          <w:sz w:val="24"/>
          <w:szCs w:val="24"/>
        </w:rPr>
      </w:pPr>
    </w:p>
    <w:p w14:paraId="1501D3F7" w14:textId="77777777" w:rsidR="00CA2C2F" w:rsidRPr="00C87D31" w:rsidRDefault="00CA2C2F" w:rsidP="00C87D31">
      <w:pPr>
        <w:ind w:left="70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022D713E" w14:textId="014E7419" w:rsidR="00CA2C2F" w:rsidRPr="00C87D31" w:rsidRDefault="00CA2C2F" w:rsidP="00C87D31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Vysvetlite, prečo a na akom právnom, spoločenskom</w:t>
      </w:r>
      <w:r w:rsidR="00C72182" w:rsidRPr="00C87D31">
        <w:rPr>
          <w:sz w:val="24"/>
          <w:szCs w:val="24"/>
        </w:rPr>
        <w:t xml:space="preserve"> a</w:t>
      </w:r>
      <w:r w:rsidRPr="00C87D31">
        <w:rPr>
          <w:sz w:val="24"/>
          <w:szCs w:val="24"/>
        </w:rPr>
        <w:t xml:space="preserve"> politickom základe dochádzalo k perzekúciám Slovákov</w:t>
      </w:r>
      <w:r w:rsidR="00C72182" w:rsidRPr="00C87D31">
        <w:rPr>
          <w:sz w:val="24"/>
          <w:szCs w:val="24"/>
        </w:rPr>
        <w:t>.</w:t>
      </w:r>
      <w:r w:rsidRPr="00C87D31">
        <w:rPr>
          <w:sz w:val="24"/>
          <w:szCs w:val="24"/>
        </w:rPr>
        <w:t xml:space="preserve"> </w:t>
      </w:r>
    </w:p>
    <w:p w14:paraId="245E0814" w14:textId="4B4E3913" w:rsidR="00CA2C2F" w:rsidRPr="00C87D31" w:rsidRDefault="00CA2C2F" w:rsidP="00C87D31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Aké tresty a podľa akého zákona boli uložené v dvoch procesoch</w:t>
      </w:r>
      <w:r w:rsidR="00C72182" w:rsidRPr="00C87D31">
        <w:rPr>
          <w:sz w:val="24"/>
          <w:szCs w:val="24"/>
        </w:rPr>
        <w:t xml:space="preserve"> </w:t>
      </w:r>
      <w:r w:rsidRPr="00C87D31">
        <w:rPr>
          <w:sz w:val="24"/>
          <w:szCs w:val="24"/>
        </w:rPr>
        <w:t>s J. Hurbanom?</w:t>
      </w:r>
    </w:p>
    <w:p w14:paraId="4668B5B8" w14:textId="39C8A339" w:rsidR="00CA2C2F" w:rsidRPr="00C87D31" w:rsidRDefault="00CA2C2F" w:rsidP="00C87D31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Opíšte procesy s</w:t>
      </w:r>
      <w:r w:rsidR="00C72182" w:rsidRPr="00C87D31">
        <w:rPr>
          <w:sz w:val="24"/>
          <w:szCs w:val="24"/>
        </w:rPr>
        <w:t>o</w:t>
      </w:r>
      <w:r w:rsidRPr="00C87D31">
        <w:rPr>
          <w:sz w:val="24"/>
          <w:szCs w:val="24"/>
        </w:rPr>
        <w:t> S. Vajanským.</w:t>
      </w:r>
    </w:p>
    <w:p w14:paraId="3A102524" w14:textId="77777777" w:rsidR="00CA2C2F" w:rsidRPr="00C87D31" w:rsidRDefault="00CA2C2F" w:rsidP="00C87D31">
      <w:pPr>
        <w:pStyle w:val="Odsekzoznamu"/>
        <w:numPr>
          <w:ilvl w:val="0"/>
          <w:numId w:val="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Predstavte trestný zákon z roku 1878 a jeho aplikáciu v procese s A. Hlinkom.</w:t>
      </w:r>
    </w:p>
    <w:p w14:paraId="186DB2FE" w14:textId="77777777" w:rsidR="00CA2C2F" w:rsidRPr="00C87D31" w:rsidRDefault="00CA2C2F" w:rsidP="00C87D31">
      <w:pPr>
        <w:pStyle w:val="Odsekzoznamu"/>
        <w:jc w:val="both"/>
        <w:rPr>
          <w:sz w:val="24"/>
          <w:szCs w:val="24"/>
        </w:rPr>
      </w:pPr>
    </w:p>
    <w:p w14:paraId="437876BE" w14:textId="77777777" w:rsidR="00CA2C2F" w:rsidRPr="00C87D31" w:rsidRDefault="00CA2C2F" w:rsidP="00C87D31">
      <w:pPr>
        <w:pStyle w:val="Odsekzoznamu"/>
        <w:jc w:val="both"/>
        <w:rPr>
          <w:sz w:val="24"/>
          <w:szCs w:val="24"/>
        </w:rPr>
      </w:pPr>
    </w:p>
    <w:p w14:paraId="7F7020E6" w14:textId="77777777" w:rsidR="00CA2C2F" w:rsidRPr="00C87D31" w:rsidRDefault="00CA2C2F" w:rsidP="00C87D3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 xml:space="preserve">Prvý proces a druhý, </w:t>
      </w:r>
      <w:proofErr w:type="spellStart"/>
      <w:r w:rsidRPr="00C87D31">
        <w:rPr>
          <w:b/>
          <w:bCs/>
          <w:sz w:val="28"/>
          <w:szCs w:val="28"/>
        </w:rPr>
        <w:t>retribučný</w:t>
      </w:r>
      <w:proofErr w:type="spellEnd"/>
      <w:r w:rsidRPr="00C87D31">
        <w:rPr>
          <w:b/>
          <w:bCs/>
          <w:sz w:val="28"/>
          <w:szCs w:val="28"/>
        </w:rPr>
        <w:t xml:space="preserve">, proces s V. Tukom. Proces s J. Tisom. Charakteristika </w:t>
      </w:r>
      <w:proofErr w:type="spellStart"/>
      <w:r w:rsidRPr="00C87D31">
        <w:rPr>
          <w:b/>
          <w:bCs/>
          <w:sz w:val="28"/>
          <w:szCs w:val="28"/>
        </w:rPr>
        <w:t>retribučného</w:t>
      </w:r>
      <w:proofErr w:type="spellEnd"/>
      <w:r w:rsidRPr="00C87D31">
        <w:rPr>
          <w:b/>
          <w:bCs/>
          <w:sz w:val="28"/>
          <w:szCs w:val="28"/>
        </w:rPr>
        <w:t xml:space="preserve"> súdnictva po II. svetovej vojne</w:t>
      </w:r>
    </w:p>
    <w:p w14:paraId="3E4AF8C2" w14:textId="77777777" w:rsidR="00CA2C2F" w:rsidRPr="00C87D31" w:rsidRDefault="00CA2C2F" w:rsidP="00C87D31">
      <w:pPr>
        <w:ind w:left="708"/>
        <w:jc w:val="both"/>
        <w:rPr>
          <w:i/>
          <w:iCs/>
          <w:sz w:val="24"/>
          <w:szCs w:val="24"/>
        </w:rPr>
      </w:pPr>
    </w:p>
    <w:p w14:paraId="5D35FC99" w14:textId="77777777" w:rsidR="00CA2C2F" w:rsidRPr="00C87D31" w:rsidRDefault="00CA2C2F" w:rsidP="00C87D31">
      <w:pPr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 w:rsidRPr="00C87D31">
        <w:rPr>
          <w:sz w:val="24"/>
          <w:szCs w:val="24"/>
        </w:rPr>
        <w:t>Retribúcia</w:t>
      </w:r>
      <w:proofErr w:type="spellEnd"/>
      <w:r w:rsidRPr="00C87D31">
        <w:rPr>
          <w:sz w:val="24"/>
          <w:szCs w:val="24"/>
        </w:rPr>
        <w:t xml:space="preserve"> z teoreticko-právneho a historického hľadiska v právnych podmienkach Slovenska</w:t>
      </w:r>
    </w:p>
    <w:p w14:paraId="7B28566A" w14:textId="270B99DD" w:rsidR="00CA2C2F" w:rsidRPr="00C87D31" w:rsidRDefault="00CA2C2F" w:rsidP="00C87D31">
      <w:pPr>
        <w:numPr>
          <w:ilvl w:val="0"/>
          <w:numId w:val="3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Právny základ procesu s Jozefom Tisom</w:t>
      </w:r>
    </w:p>
    <w:p w14:paraId="558822BB" w14:textId="031A8BC8" w:rsidR="00CA2C2F" w:rsidRPr="00C87D31" w:rsidRDefault="00CA2C2F" w:rsidP="00C87D31">
      <w:pPr>
        <w:numPr>
          <w:ilvl w:val="0"/>
          <w:numId w:val="3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lastRenderedPageBreak/>
        <w:t>Právny základ proces</w:t>
      </w:r>
      <w:r w:rsidR="00C87D31" w:rsidRPr="00C87D31">
        <w:rPr>
          <w:sz w:val="24"/>
          <w:szCs w:val="24"/>
        </w:rPr>
        <w:t>ov</w:t>
      </w:r>
      <w:r w:rsidRPr="00C87D31">
        <w:rPr>
          <w:sz w:val="24"/>
          <w:szCs w:val="24"/>
        </w:rPr>
        <w:t xml:space="preserve"> s Vojtechom Tukom</w:t>
      </w:r>
    </w:p>
    <w:p w14:paraId="62A95472" w14:textId="2C7118A0" w:rsidR="00CA2C2F" w:rsidRPr="00C87D31" w:rsidRDefault="00CA2C2F" w:rsidP="00C87D31">
      <w:pPr>
        <w:numPr>
          <w:ilvl w:val="0"/>
          <w:numId w:val="3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Aplikácia relevantnej právnej úpravy v</w:t>
      </w:r>
      <w:r w:rsidR="00C87D31" w:rsidRPr="00C87D31">
        <w:rPr>
          <w:sz w:val="24"/>
          <w:szCs w:val="24"/>
        </w:rPr>
        <w:t> </w:t>
      </w:r>
      <w:r w:rsidRPr="00C87D31">
        <w:rPr>
          <w:sz w:val="24"/>
          <w:szCs w:val="24"/>
        </w:rPr>
        <w:t>spor</w:t>
      </w:r>
      <w:r w:rsidR="00C87D31" w:rsidRPr="00C87D31">
        <w:rPr>
          <w:sz w:val="24"/>
          <w:szCs w:val="24"/>
        </w:rPr>
        <w:t>och s J. Tisom a V. Tukom</w:t>
      </w:r>
    </w:p>
    <w:p w14:paraId="15198491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</w:p>
    <w:p w14:paraId="0EFF586A" w14:textId="77777777" w:rsidR="00CA2C2F" w:rsidRPr="00C87D31" w:rsidRDefault="00CA2C2F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74EF94A6" w14:textId="77777777" w:rsidR="00CA2C2F" w:rsidRPr="00C87D31" w:rsidRDefault="00CA2C2F" w:rsidP="00C87D31">
      <w:pPr>
        <w:pStyle w:val="Odsekzoznamu"/>
        <w:numPr>
          <w:ilvl w:val="0"/>
          <w:numId w:val="4"/>
        </w:numPr>
        <w:ind w:left="1080"/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Na pozadí konceptov </w:t>
      </w:r>
      <w:proofErr w:type="spellStart"/>
      <w:r w:rsidRPr="00C87D31">
        <w:rPr>
          <w:sz w:val="24"/>
          <w:szCs w:val="24"/>
        </w:rPr>
        <w:t>retributívnej</w:t>
      </w:r>
      <w:proofErr w:type="spellEnd"/>
      <w:r w:rsidRPr="00C87D31">
        <w:rPr>
          <w:sz w:val="24"/>
          <w:szCs w:val="24"/>
        </w:rPr>
        <w:t xml:space="preserve"> a </w:t>
      </w:r>
      <w:proofErr w:type="spellStart"/>
      <w:r w:rsidRPr="00C87D31">
        <w:rPr>
          <w:sz w:val="24"/>
          <w:szCs w:val="24"/>
        </w:rPr>
        <w:t>restoratívnej</w:t>
      </w:r>
      <w:proofErr w:type="spellEnd"/>
      <w:r w:rsidRPr="00C87D31">
        <w:rPr>
          <w:sz w:val="24"/>
          <w:szCs w:val="24"/>
        </w:rPr>
        <w:t xml:space="preserve"> justície vysvetlite existenciu </w:t>
      </w:r>
      <w:proofErr w:type="spellStart"/>
      <w:r w:rsidRPr="00C87D31">
        <w:rPr>
          <w:sz w:val="24"/>
          <w:szCs w:val="24"/>
        </w:rPr>
        <w:t>retribučného</w:t>
      </w:r>
      <w:proofErr w:type="spellEnd"/>
      <w:r w:rsidRPr="00C87D31">
        <w:rPr>
          <w:sz w:val="24"/>
          <w:szCs w:val="24"/>
        </w:rPr>
        <w:t xml:space="preserve"> súdnictva po II. svetovej vojne.</w:t>
      </w:r>
    </w:p>
    <w:p w14:paraId="2626A2B6" w14:textId="77777777" w:rsidR="00CA2C2F" w:rsidRPr="00C87D31" w:rsidRDefault="00CA2C2F" w:rsidP="00C87D31">
      <w:pPr>
        <w:pStyle w:val="Odsekzoznamu"/>
        <w:numPr>
          <w:ilvl w:val="0"/>
          <w:numId w:val="4"/>
        </w:numPr>
        <w:ind w:left="1080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Analyzujte obžalobu a rozsudok v procese s J. Tisom.</w:t>
      </w:r>
    </w:p>
    <w:p w14:paraId="333CE414" w14:textId="77777777" w:rsidR="00CA2C2F" w:rsidRPr="00C87D31" w:rsidRDefault="00CA2C2F" w:rsidP="00C87D31">
      <w:pPr>
        <w:pStyle w:val="Odsekzoznamu"/>
        <w:numPr>
          <w:ilvl w:val="0"/>
          <w:numId w:val="4"/>
        </w:numPr>
        <w:ind w:left="1080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Analyzujte obžalobu a rozsudok v prvom procese s V. Tukom.</w:t>
      </w:r>
    </w:p>
    <w:p w14:paraId="4206A370" w14:textId="072B8F73" w:rsidR="00CA2C2F" w:rsidRPr="00C87D31" w:rsidRDefault="00CA2C2F" w:rsidP="00C87D31">
      <w:pPr>
        <w:pStyle w:val="Odsekzoznamu"/>
        <w:numPr>
          <w:ilvl w:val="0"/>
          <w:numId w:val="4"/>
        </w:numPr>
        <w:ind w:left="1080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Analyzujte obžalobu a rozsudok v druhom procese s V. Tukom.</w:t>
      </w:r>
    </w:p>
    <w:p w14:paraId="2D2AF596" w14:textId="641C47EB" w:rsidR="00C87D31" w:rsidRPr="00C87D31" w:rsidRDefault="00C87D31" w:rsidP="00C87D31">
      <w:pPr>
        <w:pStyle w:val="Odsekzoznamu"/>
        <w:ind w:left="1080"/>
        <w:jc w:val="both"/>
        <w:rPr>
          <w:sz w:val="24"/>
          <w:szCs w:val="24"/>
        </w:rPr>
      </w:pPr>
    </w:p>
    <w:p w14:paraId="2BFFE6B4" w14:textId="77777777" w:rsidR="00C87D31" w:rsidRPr="00C87D31" w:rsidRDefault="00C87D31" w:rsidP="00C87D31">
      <w:pPr>
        <w:pStyle w:val="Odsekzoznamu"/>
        <w:ind w:left="1080"/>
        <w:jc w:val="both"/>
        <w:rPr>
          <w:sz w:val="24"/>
          <w:szCs w:val="24"/>
        </w:rPr>
      </w:pPr>
    </w:p>
    <w:p w14:paraId="4E420D5D" w14:textId="77777777" w:rsidR="00C87D31" w:rsidRPr="00C87D31" w:rsidRDefault="00C87D31" w:rsidP="00C87D3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 xml:space="preserve">Komunistické </w:t>
      </w:r>
      <w:proofErr w:type="spellStart"/>
      <w:r w:rsidRPr="00C87D31">
        <w:rPr>
          <w:b/>
          <w:bCs/>
          <w:sz w:val="28"/>
          <w:szCs w:val="28"/>
        </w:rPr>
        <w:t>monsterprocesy</w:t>
      </w:r>
      <w:proofErr w:type="spellEnd"/>
      <w:r w:rsidRPr="00C87D31">
        <w:rPr>
          <w:b/>
          <w:bCs/>
          <w:sz w:val="28"/>
          <w:szCs w:val="28"/>
        </w:rPr>
        <w:t xml:space="preserve"> – úprava, právny a politický základ</w:t>
      </w:r>
    </w:p>
    <w:p w14:paraId="5536B0CA" w14:textId="77777777" w:rsidR="00C87D31" w:rsidRPr="00C87D31" w:rsidRDefault="00C87D31" w:rsidP="00C87D31">
      <w:pPr>
        <w:ind w:left="708"/>
        <w:jc w:val="both"/>
        <w:rPr>
          <w:i/>
          <w:iCs/>
          <w:sz w:val="24"/>
          <w:szCs w:val="24"/>
        </w:rPr>
      </w:pPr>
    </w:p>
    <w:p w14:paraId="2E2913CB" w14:textId="77777777" w:rsidR="00C87D31" w:rsidRPr="00C87D31" w:rsidRDefault="00C87D31" w:rsidP="00C87D31">
      <w:pPr>
        <w:numPr>
          <w:ilvl w:val="0"/>
          <w:numId w:val="11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Zákon na ochranu ľudovodemokratickej republiky – charakter právnej úpravy</w:t>
      </w:r>
    </w:p>
    <w:p w14:paraId="78E9277D" w14:textId="77777777" w:rsidR="00C87D31" w:rsidRPr="00C87D31" w:rsidRDefault="00C87D31" w:rsidP="00C87D31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Trestný zákon z r. 1950 (pokrivenie charakteru trestnoprávnych noriem)  </w:t>
      </w:r>
    </w:p>
    <w:p w14:paraId="239CD0F6" w14:textId="77777777" w:rsidR="00C87D31" w:rsidRPr="00C87D31" w:rsidRDefault="00C87D31" w:rsidP="00C87D31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Trestný poriadok z r. 1950 (pokrivenie charakteru trestnoprávnych noriem)  </w:t>
      </w:r>
    </w:p>
    <w:p w14:paraId="52092C3B" w14:textId="77777777" w:rsidR="00C87D31" w:rsidRPr="00C87D31" w:rsidRDefault="00C87D31" w:rsidP="00C87D31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Politický rozmer </w:t>
      </w:r>
      <w:proofErr w:type="spellStart"/>
      <w:r w:rsidRPr="00C87D31">
        <w:rPr>
          <w:sz w:val="24"/>
          <w:szCs w:val="24"/>
        </w:rPr>
        <w:t>monsterprocesov</w:t>
      </w:r>
      <w:proofErr w:type="spellEnd"/>
    </w:p>
    <w:p w14:paraId="44F2BC7C" w14:textId="77777777" w:rsidR="00C87D31" w:rsidRPr="00C87D31" w:rsidRDefault="00C87D31" w:rsidP="00C87D31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Spoločenský rozmer </w:t>
      </w:r>
      <w:proofErr w:type="spellStart"/>
      <w:r w:rsidRPr="00C87D31">
        <w:rPr>
          <w:sz w:val="24"/>
          <w:szCs w:val="24"/>
        </w:rPr>
        <w:t>monsterprocesov</w:t>
      </w:r>
      <w:proofErr w:type="spellEnd"/>
    </w:p>
    <w:p w14:paraId="2F35ADDA" w14:textId="77777777" w:rsidR="00C87D31" w:rsidRPr="00C87D31" w:rsidRDefault="00C87D31" w:rsidP="00C87D31">
      <w:pPr>
        <w:pStyle w:val="Odsekzoznamu"/>
        <w:numPr>
          <w:ilvl w:val="0"/>
          <w:numId w:val="11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Pracovné tábory</w:t>
      </w:r>
    </w:p>
    <w:p w14:paraId="395B3EA4" w14:textId="77777777" w:rsidR="00C87D31" w:rsidRPr="00C87D31" w:rsidRDefault="00C87D31" w:rsidP="00C87D31">
      <w:pPr>
        <w:ind w:left="708"/>
        <w:jc w:val="both"/>
        <w:rPr>
          <w:i/>
          <w:iCs/>
          <w:sz w:val="24"/>
          <w:szCs w:val="24"/>
        </w:rPr>
      </w:pPr>
    </w:p>
    <w:p w14:paraId="7C7EE720" w14:textId="77777777" w:rsidR="00C87D31" w:rsidRPr="00C87D31" w:rsidRDefault="00C87D31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2B75B6C1" w14:textId="2D47A4C7" w:rsidR="00C87D31" w:rsidRPr="00C87D31" w:rsidRDefault="00C87D31" w:rsidP="00C87D31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Pokúste sa charakterizovať zákon na ochranu ľudovodemokratickej republiky. V čom spočívala zásadná premena ideovej paradigmy? Ako sa možno pozerať n</w:t>
      </w:r>
      <w:r w:rsidR="00634C10">
        <w:rPr>
          <w:sz w:val="24"/>
          <w:szCs w:val="24"/>
        </w:rPr>
        <w:t>a</w:t>
      </w:r>
      <w:r w:rsidRPr="00C87D31">
        <w:rPr>
          <w:sz w:val="24"/>
          <w:szCs w:val="24"/>
        </w:rPr>
        <w:t xml:space="preserve"> ním zakotvené skutkové podstaty?</w:t>
      </w:r>
    </w:p>
    <w:p w14:paraId="5DF0D4F7" w14:textId="30893305" w:rsidR="00C87D31" w:rsidRPr="00C87D31" w:rsidRDefault="00C87D31" w:rsidP="00C87D31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Pokúste sa charakterizovať Trestný zákon z roku 1950 – v čom možno badať nástup totalitného režimu (chránené objekty, vymedzenie trestného činu, formuláciu skutkových podstát)</w:t>
      </w:r>
      <w:r w:rsidR="00634C10">
        <w:rPr>
          <w:sz w:val="24"/>
          <w:szCs w:val="24"/>
        </w:rPr>
        <w:t>.</w:t>
      </w:r>
    </w:p>
    <w:p w14:paraId="7B26F32D" w14:textId="77777777" w:rsidR="00C87D31" w:rsidRPr="00C87D31" w:rsidRDefault="00C87D31" w:rsidP="00C87D31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Pokúste sa identifikovať skutkové podstaty trestných činov spájaných s politickými procesmi. </w:t>
      </w:r>
    </w:p>
    <w:p w14:paraId="204BF152" w14:textId="194AE667" w:rsidR="00C87D31" w:rsidRPr="00C87D31" w:rsidRDefault="00634C10" w:rsidP="00C87D31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>
        <w:rPr>
          <w:sz w:val="24"/>
          <w:szCs w:val="24"/>
        </w:rPr>
        <w:t>Opíšte</w:t>
      </w:r>
      <w:r w:rsidR="00C87D31" w:rsidRPr="00C87D31">
        <w:rPr>
          <w:sz w:val="24"/>
          <w:szCs w:val="24"/>
        </w:rPr>
        <w:t xml:space="preserve"> trestný čin opustenia republiky a jeho ukotvenie v právnych normách.</w:t>
      </w:r>
    </w:p>
    <w:p w14:paraId="1C75A6E4" w14:textId="77777777" w:rsidR="00C87D31" w:rsidRPr="00C87D31" w:rsidRDefault="00C87D31" w:rsidP="00C87D31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Charakterizujte základné princípy trestného procesu v zmysle trestného poriadku z r. 1950.</w:t>
      </w:r>
    </w:p>
    <w:p w14:paraId="689032F8" w14:textId="77777777" w:rsidR="00C87D31" w:rsidRPr="00C87D31" w:rsidRDefault="00C87D31" w:rsidP="00C87D31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Priblížte politický a spoločenský kontext politických procesov.</w:t>
      </w:r>
    </w:p>
    <w:p w14:paraId="7F00527F" w14:textId="77777777" w:rsidR="00C87D31" w:rsidRPr="00C87D31" w:rsidRDefault="00C87D31" w:rsidP="00C87D31">
      <w:pPr>
        <w:pStyle w:val="Odsekzoznamu"/>
        <w:numPr>
          <w:ilvl w:val="0"/>
          <w:numId w:val="17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Pokúste sa charakterizovať pracovné tábory – právna úprava a skutočné poslanie.  </w:t>
      </w:r>
    </w:p>
    <w:p w14:paraId="4A69BC62" w14:textId="77777777" w:rsidR="00C87D31" w:rsidRPr="00C87D31" w:rsidRDefault="00C87D31" w:rsidP="00C87D31">
      <w:pPr>
        <w:jc w:val="both"/>
        <w:rPr>
          <w:sz w:val="24"/>
          <w:szCs w:val="24"/>
        </w:rPr>
      </w:pPr>
    </w:p>
    <w:p w14:paraId="556CEB52" w14:textId="77777777" w:rsidR="00C87D31" w:rsidRPr="00C87D31" w:rsidRDefault="00C87D31" w:rsidP="00C87D31">
      <w:pPr>
        <w:jc w:val="both"/>
        <w:rPr>
          <w:sz w:val="24"/>
          <w:szCs w:val="24"/>
        </w:rPr>
      </w:pPr>
    </w:p>
    <w:p w14:paraId="4E8C7BF5" w14:textId="77777777" w:rsidR="00C87D31" w:rsidRPr="00C87D31" w:rsidRDefault="00C87D31" w:rsidP="00C87D3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 xml:space="preserve"> Komunistické </w:t>
      </w:r>
      <w:proofErr w:type="spellStart"/>
      <w:r w:rsidRPr="00C87D31">
        <w:rPr>
          <w:b/>
          <w:bCs/>
          <w:sz w:val="28"/>
          <w:szCs w:val="28"/>
        </w:rPr>
        <w:t>monsterprocesy</w:t>
      </w:r>
      <w:proofErr w:type="spellEnd"/>
      <w:r w:rsidRPr="00C87D31">
        <w:rPr>
          <w:b/>
          <w:bCs/>
          <w:sz w:val="28"/>
          <w:szCs w:val="28"/>
        </w:rPr>
        <w:t xml:space="preserve"> – proces s Miladou Horákovou a spol.</w:t>
      </w:r>
    </w:p>
    <w:p w14:paraId="033C2A05" w14:textId="77777777" w:rsidR="00C87D31" w:rsidRPr="00C87D31" w:rsidRDefault="00C87D31" w:rsidP="00C87D31">
      <w:pPr>
        <w:ind w:left="708"/>
        <w:jc w:val="both"/>
        <w:rPr>
          <w:i/>
          <w:iCs/>
          <w:sz w:val="24"/>
          <w:szCs w:val="24"/>
        </w:rPr>
      </w:pPr>
    </w:p>
    <w:p w14:paraId="3624AEB3" w14:textId="77777777" w:rsidR="00C87D31" w:rsidRPr="00C87D31" w:rsidRDefault="00C87D31" w:rsidP="00C87D31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Velezrada a jej úprava v zákone na ochranu ľudovodemokratickej republiky</w:t>
      </w:r>
    </w:p>
    <w:p w14:paraId="384EDB4D" w14:textId="77777777" w:rsidR="00C87D31" w:rsidRPr="00C87D31" w:rsidRDefault="00C87D31" w:rsidP="00C87D31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Velezrada v Trestnom zákone z r. 1950</w:t>
      </w:r>
    </w:p>
    <w:p w14:paraId="443FF463" w14:textId="77777777" w:rsidR="00C87D31" w:rsidRPr="00C87D31" w:rsidRDefault="00C87D31" w:rsidP="00C87D31">
      <w:pPr>
        <w:numPr>
          <w:ilvl w:val="0"/>
          <w:numId w:val="12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Proces s Miladou Horákovou a spol. – priebeh procesu a rozsudok</w:t>
      </w:r>
    </w:p>
    <w:p w14:paraId="648F4484" w14:textId="77777777" w:rsidR="00C87D31" w:rsidRPr="00C87D31" w:rsidRDefault="00C87D31" w:rsidP="00C87D31">
      <w:pPr>
        <w:pStyle w:val="Odsekzoznamu"/>
        <w:numPr>
          <w:ilvl w:val="0"/>
          <w:numId w:val="12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Právna úprava trestu smrti v 50. rokoch 20. storočia </w:t>
      </w:r>
    </w:p>
    <w:p w14:paraId="674471E3" w14:textId="77777777" w:rsidR="00C87D31" w:rsidRPr="00C87D31" w:rsidRDefault="00C87D31" w:rsidP="00C87D31">
      <w:pPr>
        <w:ind w:left="360" w:firstLine="348"/>
        <w:jc w:val="both"/>
        <w:rPr>
          <w:sz w:val="24"/>
          <w:szCs w:val="24"/>
        </w:rPr>
      </w:pPr>
    </w:p>
    <w:p w14:paraId="47D20DEC" w14:textId="77777777" w:rsidR="00C87D31" w:rsidRPr="00C87D31" w:rsidRDefault="00C87D31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606CE542" w14:textId="7C6021B5" w:rsidR="00C87D31" w:rsidRPr="00C87D31" w:rsidRDefault="00C87D31" w:rsidP="00C87D31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Charakterizujte skutkovú podstatu velezrady v zákone na ochranu ľudovodemokratickej republiky</w:t>
      </w:r>
      <w:r w:rsidR="00030E62">
        <w:rPr>
          <w:sz w:val="24"/>
          <w:szCs w:val="24"/>
        </w:rPr>
        <w:t>.</w:t>
      </w:r>
    </w:p>
    <w:p w14:paraId="4CA3FC9A" w14:textId="3DF1B2AB" w:rsidR="00C87D31" w:rsidRPr="00C87D31" w:rsidRDefault="00C87D31" w:rsidP="00C87D31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Charakterizujte skutkovú podstatu velezrady v Trestnom zákone z r. 1950</w:t>
      </w:r>
      <w:r w:rsidR="00030E62">
        <w:rPr>
          <w:sz w:val="24"/>
          <w:szCs w:val="24"/>
        </w:rPr>
        <w:t>.</w:t>
      </w:r>
    </w:p>
    <w:p w14:paraId="4A1E81CD" w14:textId="77777777" w:rsidR="00C87D31" w:rsidRPr="00C87D31" w:rsidRDefault="00C87D31" w:rsidP="00C87D31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Pokúste sa priblížiť priebeh procesného konania (obžaloba a obhajoba) v procese s Miladou Horákovou a spol.</w:t>
      </w:r>
    </w:p>
    <w:p w14:paraId="0F6677DB" w14:textId="1C77E0A4" w:rsidR="00C87D31" w:rsidRPr="00C87D31" w:rsidRDefault="00C87D31" w:rsidP="00C87D31">
      <w:pPr>
        <w:pStyle w:val="Odsekzoznamu"/>
        <w:numPr>
          <w:ilvl w:val="0"/>
          <w:numId w:val="18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lastRenderedPageBreak/>
        <w:t>Pokúste sa vymedziť politický a spoločenský rozmer tohto procesu – osoba Milady Horákovej a jej politická činnosť</w:t>
      </w:r>
      <w:r w:rsidR="00030E62">
        <w:rPr>
          <w:sz w:val="24"/>
          <w:szCs w:val="24"/>
        </w:rPr>
        <w:t>.</w:t>
      </w:r>
    </w:p>
    <w:p w14:paraId="6910D2FD" w14:textId="77777777" w:rsidR="00C87D31" w:rsidRPr="00C87D31" w:rsidRDefault="00C87D31" w:rsidP="00C87D31">
      <w:pPr>
        <w:jc w:val="both"/>
        <w:rPr>
          <w:sz w:val="24"/>
          <w:szCs w:val="24"/>
        </w:rPr>
      </w:pPr>
    </w:p>
    <w:p w14:paraId="457B2A39" w14:textId="77777777" w:rsidR="00C87D31" w:rsidRPr="00C87D31" w:rsidRDefault="00C87D31" w:rsidP="00C87D31">
      <w:pPr>
        <w:jc w:val="both"/>
        <w:rPr>
          <w:sz w:val="24"/>
          <w:szCs w:val="24"/>
        </w:rPr>
      </w:pPr>
    </w:p>
    <w:p w14:paraId="210F9F48" w14:textId="77777777" w:rsidR="00C87D31" w:rsidRPr="00C87D31" w:rsidRDefault="00C87D31" w:rsidP="00C87D31">
      <w:pPr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C87D31">
        <w:rPr>
          <w:b/>
          <w:bCs/>
          <w:sz w:val="28"/>
          <w:szCs w:val="28"/>
        </w:rPr>
        <w:t xml:space="preserve"> Komunistické </w:t>
      </w:r>
      <w:proofErr w:type="spellStart"/>
      <w:r w:rsidRPr="00C87D31">
        <w:rPr>
          <w:b/>
          <w:bCs/>
          <w:sz w:val="28"/>
          <w:szCs w:val="28"/>
        </w:rPr>
        <w:t>monsterprocesy</w:t>
      </w:r>
      <w:proofErr w:type="spellEnd"/>
      <w:r w:rsidRPr="00C87D31">
        <w:rPr>
          <w:b/>
          <w:bCs/>
          <w:sz w:val="28"/>
          <w:szCs w:val="28"/>
        </w:rPr>
        <w:t xml:space="preserve"> – proces s biskupmi (</w:t>
      </w:r>
      <w:proofErr w:type="spellStart"/>
      <w:r w:rsidRPr="00C87D31">
        <w:rPr>
          <w:b/>
          <w:bCs/>
          <w:sz w:val="28"/>
          <w:szCs w:val="28"/>
        </w:rPr>
        <w:t>Vojtaššák</w:t>
      </w:r>
      <w:proofErr w:type="spellEnd"/>
      <w:r w:rsidRPr="00C87D31">
        <w:rPr>
          <w:b/>
          <w:bCs/>
          <w:sz w:val="28"/>
          <w:szCs w:val="28"/>
        </w:rPr>
        <w:t xml:space="preserve">,  </w:t>
      </w:r>
      <w:proofErr w:type="spellStart"/>
      <w:r w:rsidRPr="00C87D31">
        <w:rPr>
          <w:b/>
          <w:bCs/>
          <w:sz w:val="28"/>
          <w:szCs w:val="28"/>
        </w:rPr>
        <w:t>Buzalka</w:t>
      </w:r>
      <w:proofErr w:type="spellEnd"/>
      <w:r w:rsidRPr="00C87D31">
        <w:rPr>
          <w:b/>
          <w:bCs/>
          <w:sz w:val="28"/>
          <w:szCs w:val="28"/>
        </w:rPr>
        <w:t xml:space="preserve">, </w:t>
      </w:r>
      <w:proofErr w:type="spellStart"/>
      <w:r w:rsidRPr="00C87D31">
        <w:rPr>
          <w:b/>
          <w:bCs/>
          <w:sz w:val="28"/>
          <w:szCs w:val="28"/>
        </w:rPr>
        <w:t>Gojdič</w:t>
      </w:r>
      <w:proofErr w:type="spellEnd"/>
      <w:r w:rsidRPr="00C87D31">
        <w:rPr>
          <w:b/>
          <w:bCs/>
          <w:sz w:val="28"/>
          <w:szCs w:val="28"/>
        </w:rPr>
        <w:t>)</w:t>
      </w:r>
    </w:p>
    <w:p w14:paraId="0ED98D68" w14:textId="77777777" w:rsidR="00C87D31" w:rsidRPr="00C87D31" w:rsidRDefault="00C87D31" w:rsidP="00C87D31">
      <w:pPr>
        <w:ind w:left="708"/>
        <w:jc w:val="both"/>
        <w:rPr>
          <w:i/>
          <w:iCs/>
          <w:sz w:val="24"/>
          <w:szCs w:val="24"/>
        </w:rPr>
      </w:pPr>
    </w:p>
    <w:p w14:paraId="4B1278AA" w14:textId="77777777" w:rsidR="00C87D31" w:rsidRPr="00C87D31" w:rsidRDefault="00C87D31" w:rsidP="00C87D31">
      <w:pPr>
        <w:numPr>
          <w:ilvl w:val="0"/>
          <w:numId w:val="13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Zákon na ochranu republiky č. 50/1923 Zb. – skutkové podstaty vojenskej zrady a úkladov proti republike</w:t>
      </w:r>
    </w:p>
    <w:p w14:paraId="1EAC0034" w14:textId="77777777" w:rsidR="00C87D31" w:rsidRPr="00C87D31" w:rsidRDefault="00C87D31" w:rsidP="00C87D31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Proces s biskupmi J. </w:t>
      </w:r>
      <w:proofErr w:type="spellStart"/>
      <w:r w:rsidRPr="00C87D31">
        <w:rPr>
          <w:sz w:val="24"/>
          <w:szCs w:val="24"/>
        </w:rPr>
        <w:t>Vojtašákom</w:t>
      </w:r>
      <w:proofErr w:type="spellEnd"/>
      <w:r w:rsidRPr="00C87D31">
        <w:rPr>
          <w:sz w:val="24"/>
          <w:szCs w:val="24"/>
        </w:rPr>
        <w:t xml:space="preserve">, M. </w:t>
      </w:r>
      <w:proofErr w:type="spellStart"/>
      <w:r w:rsidRPr="00C87D31">
        <w:rPr>
          <w:sz w:val="24"/>
          <w:szCs w:val="24"/>
        </w:rPr>
        <w:t>Buzalkom</w:t>
      </w:r>
      <w:proofErr w:type="spellEnd"/>
      <w:r w:rsidRPr="00C87D31">
        <w:rPr>
          <w:sz w:val="24"/>
          <w:szCs w:val="24"/>
        </w:rPr>
        <w:t xml:space="preserve">, P. </w:t>
      </w:r>
      <w:proofErr w:type="spellStart"/>
      <w:r w:rsidRPr="00C87D31">
        <w:rPr>
          <w:sz w:val="24"/>
          <w:szCs w:val="24"/>
        </w:rPr>
        <w:t>Gojdičom</w:t>
      </w:r>
      <w:proofErr w:type="spellEnd"/>
    </w:p>
    <w:p w14:paraId="47909AB0" w14:textId="77777777" w:rsidR="00C87D31" w:rsidRPr="00C87D31" w:rsidRDefault="00C87D31" w:rsidP="00C87D31">
      <w:pPr>
        <w:numPr>
          <w:ilvl w:val="0"/>
          <w:numId w:val="13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Vzťahy medzi štátom a cirkvou po r. 1948 </w:t>
      </w:r>
    </w:p>
    <w:p w14:paraId="118B3CF0" w14:textId="77777777" w:rsidR="00C87D31" w:rsidRPr="00C87D31" w:rsidRDefault="00C87D31" w:rsidP="00C87D31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Ideológia a súdna moc – odôvodnenia súdnych rozhodnutí</w:t>
      </w:r>
    </w:p>
    <w:p w14:paraId="25AD855A" w14:textId="77777777" w:rsidR="00C87D31" w:rsidRPr="00C87D31" w:rsidRDefault="00C87D31" w:rsidP="00C87D31">
      <w:pPr>
        <w:pStyle w:val="Odsekzoznamu"/>
        <w:numPr>
          <w:ilvl w:val="0"/>
          <w:numId w:val="13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Ďalšie politické procesy – predstavenie základných rysov</w:t>
      </w:r>
    </w:p>
    <w:p w14:paraId="0CE19016" w14:textId="77777777" w:rsidR="00C87D31" w:rsidRPr="00C87D31" w:rsidRDefault="00C87D31" w:rsidP="00C87D31">
      <w:pPr>
        <w:ind w:left="708"/>
        <w:jc w:val="both"/>
        <w:rPr>
          <w:i/>
          <w:iCs/>
          <w:sz w:val="24"/>
          <w:szCs w:val="24"/>
        </w:rPr>
      </w:pPr>
    </w:p>
    <w:p w14:paraId="44614CEC" w14:textId="77777777" w:rsidR="00C87D31" w:rsidRPr="00C87D31" w:rsidRDefault="00C87D31" w:rsidP="00C87D31">
      <w:pPr>
        <w:ind w:left="360" w:firstLine="348"/>
        <w:jc w:val="both"/>
        <w:rPr>
          <w:sz w:val="24"/>
          <w:szCs w:val="24"/>
        </w:rPr>
      </w:pPr>
      <w:r w:rsidRPr="00C87D31">
        <w:rPr>
          <w:sz w:val="24"/>
          <w:szCs w:val="24"/>
        </w:rPr>
        <w:t>Otázky:</w:t>
      </w:r>
    </w:p>
    <w:p w14:paraId="63D0C4A9" w14:textId="62BCB69D" w:rsidR="00C87D31" w:rsidRPr="00C87D31" w:rsidRDefault="00C87D31" w:rsidP="00C87D31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Charakterizujte zákon na ochranu republiky z r. 1923. Všimnite si jeho uplatnenie v procese s biskupmi J. </w:t>
      </w:r>
      <w:proofErr w:type="spellStart"/>
      <w:r w:rsidRPr="00C87D31">
        <w:rPr>
          <w:sz w:val="24"/>
          <w:szCs w:val="24"/>
        </w:rPr>
        <w:t>Vojtašákom</w:t>
      </w:r>
      <w:proofErr w:type="spellEnd"/>
      <w:r w:rsidRPr="00C87D31">
        <w:rPr>
          <w:sz w:val="24"/>
          <w:szCs w:val="24"/>
        </w:rPr>
        <w:t xml:space="preserve">, M. </w:t>
      </w:r>
      <w:proofErr w:type="spellStart"/>
      <w:r w:rsidRPr="00C87D31">
        <w:rPr>
          <w:sz w:val="24"/>
          <w:szCs w:val="24"/>
        </w:rPr>
        <w:t>Buzalkom</w:t>
      </w:r>
      <w:proofErr w:type="spellEnd"/>
      <w:r w:rsidRPr="00C87D31">
        <w:rPr>
          <w:sz w:val="24"/>
          <w:szCs w:val="24"/>
        </w:rPr>
        <w:t xml:space="preserve">, P. </w:t>
      </w:r>
      <w:proofErr w:type="spellStart"/>
      <w:r w:rsidRPr="00C87D31">
        <w:rPr>
          <w:sz w:val="24"/>
          <w:szCs w:val="24"/>
        </w:rPr>
        <w:t>Gojdičom</w:t>
      </w:r>
      <w:proofErr w:type="spellEnd"/>
      <w:r w:rsidRPr="00C87D31">
        <w:rPr>
          <w:sz w:val="24"/>
          <w:szCs w:val="24"/>
        </w:rPr>
        <w:t xml:space="preserve"> (skutkové podstaty trestných činov).</w:t>
      </w:r>
    </w:p>
    <w:p w14:paraId="5B1579CF" w14:textId="77777777" w:rsidR="00C87D31" w:rsidRPr="00C87D31" w:rsidRDefault="00C87D31" w:rsidP="00C87D31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Charakterizujte procesnú stránku politických procesov. Pred ktorým súdom sa viedli?</w:t>
      </w:r>
    </w:p>
    <w:p w14:paraId="61EEE20C" w14:textId="0EFA29EC" w:rsidR="00C87D31" w:rsidRPr="00C87D31" w:rsidRDefault="00C87D31" w:rsidP="00C87D31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Pokúste sa vymedziť vzťahy medzi štátom a cirkvou po roku 1948 (právna úprava, represálie a i.)</w:t>
      </w:r>
      <w:r w:rsidR="00030E62">
        <w:rPr>
          <w:sz w:val="24"/>
          <w:szCs w:val="24"/>
        </w:rPr>
        <w:t>.</w:t>
      </w:r>
    </w:p>
    <w:p w14:paraId="2462DD1F" w14:textId="77777777" w:rsidR="00C87D31" w:rsidRPr="00C87D31" w:rsidRDefault="00C87D31" w:rsidP="00C87D31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>Proti akým skupinám/jednotlivcom boli vedené ďalšie politické procesy? Prečo?</w:t>
      </w:r>
    </w:p>
    <w:p w14:paraId="7FC9C447" w14:textId="77777777" w:rsidR="00C87D31" w:rsidRPr="00C87D31" w:rsidRDefault="00C87D31" w:rsidP="00C87D31">
      <w:pPr>
        <w:pStyle w:val="Odsekzoznamu"/>
        <w:numPr>
          <w:ilvl w:val="0"/>
          <w:numId w:val="19"/>
        </w:numPr>
        <w:jc w:val="both"/>
        <w:rPr>
          <w:sz w:val="24"/>
          <w:szCs w:val="24"/>
        </w:rPr>
      </w:pPr>
      <w:r w:rsidRPr="00C87D31">
        <w:rPr>
          <w:sz w:val="24"/>
          <w:szCs w:val="24"/>
        </w:rPr>
        <w:t xml:space="preserve">Na podklade rozsudkov v politických procesov sa pokúste charakterizovať poslanie ich odôvodnení. Čím boli tieto odôvodenia charakteristické?  </w:t>
      </w:r>
    </w:p>
    <w:p w14:paraId="13B8E72B" w14:textId="77777777" w:rsidR="00CA2C2F" w:rsidRPr="00C87D31" w:rsidRDefault="00CA2C2F" w:rsidP="00C87D31">
      <w:pPr>
        <w:jc w:val="both"/>
        <w:rPr>
          <w:sz w:val="24"/>
          <w:szCs w:val="24"/>
        </w:rPr>
      </w:pPr>
    </w:p>
    <w:sectPr w:rsidR="00CA2C2F" w:rsidRPr="00C87D31" w:rsidSect="0038413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EEA66" w14:textId="77777777" w:rsidR="00C77731" w:rsidRDefault="00C77731" w:rsidP="00DE7361">
      <w:r>
        <w:separator/>
      </w:r>
    </w:p>
  </w:endnote>
  <w:endnote w:type="continuationSeparator" w:id="0">
    <w:p w14:paraId="6172F46C" w14:textId="77777777" w:rsidR="00C77731" w:rsidRDefault="00C77731" w:rsidP="00DE7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328C" w14:textId="77777777" w:rsidR="00CA2C2F" w:rsidRDefault="00C77731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CA2C2F">
      <w:rPr>
        <w:noProof/>
      </w:rPr>
      <w:t>4</w:t>
    </w:r>
    <w:r>
      <w:rPr>
        <w:noProof/>
      </w:rPr>
      <w:fldChar w:fldCharType="end"/>
    </w:r>
  </w:p>
  <w:p w14:paraId="0AF1D591" w14:textId="77777777" w:rsidR="00CA2C2F" w:rsidRDefault="00CA2C2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10D9D" w14:textId="77777777" w:rsidR="00C77731" w:rsidRDefault="00C77731" w:rsidP="00DE7361">
      <w:r>
        <w:separator/>
      </w:r>
    </w:p>
  </w:footnote>
  <w:footnote w:type="continuationSeparator" w:id="0">
    <w:p w14:paraId="03755B15" w14:textId="77777777" w:rsidR="00C77731" w:rsidRDefault="00C77731" w:rsidP="00DE7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AD1"/>
    <w:multiLevelType w:val="hybridMultilevel"/>
    <w:tmpl w:val="C01459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7859"/>
    <w:multiLevelType w:val="hybridMultilevel"/>
    <w:tmpl w:val="F0B058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2C688B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F26DF7"/>
    <w:multiLevelType w:val="hybridMultilevel"/>
    <w:tmpl w:val="B406FD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991798"/>
    <w:multiLevelType w:val="hybridMultilevel"/>
    <w:tmpl w:val="96301B8C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73E27B7"/>
    <w:multiLevelType w:val="hybridMultilevel"/>
    <w:tmpl w:val="B4663B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D301A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39BE6979"/>
    <w:multiLevelType w:val="hybridMultilevel"/>
    <w:tmpl w:val="0B2C1ADC"/>
    <w:lvl w:ilvl="0" w:tplc="82880BE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 w15:restartNumberingAfterBreak="0">
    <w:nsid w:val="3DF77066"/>
    <w:multiLevelType w:val="hybridMultilevel"/>
    <w:tmpl w:val="2EEEA828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76A77AF"/>
    <w:multiLevelType w:val="hybridMultilevel"/>
    <w:tmpl w:val="A738A6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2768B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51BD12AC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5BC25B03"/>
    <w:multiLevelType w:val="hybridMultilevel"/>
    <w:tmpl w:val="36F85948"/>
    <w:lvl w:ilvl="0" w:tplc="B71AD2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i w:val="0"/>
        <w:iCs w:val="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C6135B0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5C7B186C"/>
    <w:multiLevelType w:val="hybridMultilevel"/>
    <w:tmpl w:val="78E2F60A"/>
    <w:lvl w:ilvl="0" w:tplc="757C9B3A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640A27D8"/>
    <w:multiLevelType w:val="hybridMultilevel"/>
    <w:tmpl w:val="22CC67B6"/>
    <w:lvl w:ilvl="0" w:tplc="91CA605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65070C1B"/>
    <w:multiLevelType w:val="hybridMultilevel"/>
    <w:tmpl w:val="4280A8A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A064161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6C2C1D0A"/>
    <w:multiLevelType w:val="hybridMultilevel"/>
    <w:tmpl w:val="FEA472B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6E4E03C1"/>
    <w:multiLevelType w:val="hybridMultilevel"/>
    <w:tmpl w:val="FEA472B0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18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15"/>
  </w:num>
  <w:num w:numId="8">
    <w:abstractNumId w:val="10"/>
  </w:num>
  <w:num w:numId="9">
    <w:abstractNumId w:val="12"/>
  </w:num>
  <w:num w:numId="10">
    <w:abstractNumId w:val="5"/>
  </w:num>
  <w:num w:numId="11">
    <w:abstractNumId w:val="9"/>
  </w:num>
  <w:num w:numId="12">
    <w:abstractNumId w:val="17"/>
  </w:num>
  <w:num w:numId="13">
    <w:abstractNumId w:val="16"/>
  </w:num>
  <w:num w:numId="14">
    <w:abstractNumId w:val="13"/>
  </w:num>
  <w:num w:numId="15">
    <w:abstractNumId w:val="6"/>
  </w:num>
  <w:num w:numId="16">
    <w:abstractNumId w:val="14"/>
  </w:num>
  <w:num w:numId="17">
    <w:abstractNumId w:val="8"/>
  </w:num>
  <w:num w:numId="18">
    <w:abstractNumId w:val="4"/>
  </w:num>
  <w:num w:numId="19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6CC"/>
    <w:rsid w:val="0002496F"/>
    <w:rsid w:val="00030E62"/>
    <w:rsid w:val="000554FD"/>
    <w:rsid w:val="00061A2B"/>
    <w:rsid w:val="00062B85"/>
    <w:rsid w:val="000979A5"/>
    <w:rsid w:val="000B1D0B"/>
    <w:rsid w:val="000D09A6"/>
    <w:rsid w:val="000F0324"/>
    <w:rsid w:val="00114D46"/>
    <w:rsid w:val="001362F3"/>
    <w:rsid w:val="00137A89"/>
    <w:rsid w:val="001519B2"/>
    <w:rsid w:val="0015487D"/>
    <w:rsid w:val="00180127"/>
    <w:rsid w:val="00181F96"/>
    <w:rsid w:val="0018621A"/>
    <w:rsid w:val="001C3A42"/>
    <w:rsid w:val="001D6A22"/>
    <w:rsid w:val="002149AC"/>
    <w:rsid w:val="00231FF6"/>
    <w:rsid w:val="002323BC"/>
    <w:rsid w:val="002337C7"/>
    <w:rsid w:val="00250A1A"/>
    <w:rsid w:val="00261F56"/>
    <w:rsid w:val="002978C5"/>
    <w:rsid w:val="002C0CDC"/>
    <w:rsid w:val="002E0042"/>
    <w:rsid w:val="002E2C5E"/>
    <w:rsid w:val="002F6D9E"/>
    <w:rsid w:val="00302CE8"/>
    <w:rsid w:val="003076E1"/>
    <w:rsid w:val="00315F41"/>
    <w:rsid w:val="003261E5"/>
    <w:rsid w:val="00326DBA"/>
    <w:rsid w:val="003610BE"/>
    <w:rsid w:val="00377343"/>
    <w:rsid w:val="0038302D"/>
    <w:rsid w:val="00384133"/>
    <w:rsid w:val="003954B5"/>
    <w:rsid w:val="003B1762"/>
    <w:rsid w:val="003D026A"/>
    <w:rsid w:val="003E4791"/>
    <w:rsid w:val="003F7B17"/>
    <w:rsid w:val="0043137D"/>
    <w:rsid w:val="0043212F"/>
    <w:rsid w:val="00452774"/>
    <w:rsid w:val="00461AA9"/>
    <w:rsid w:val="004931C6"/>
    <w:rsid w:val="004B5D33"/>
    <w:rsid w:val="004E48E2"/>
    <w:rsid w:val="00547700"/>
    <w:rsid w:val="00580854"/>
    <w:rsid w:val="00592639"/>
    <w:rsid w:val="005A01A1"/>
    <w:rsid w:val="005C6C2E"/>
    <w:rsid w:val="005D178A"/>
    <w:rsid w:val="005D658F"/>
    <w:rsid w:val="00634C10"/>
    <w:rsid w:val="006810A6"/>
    <w:rsid w:val="00691CB2"/>
    <w:rsid w:val="006A4ED2"/>
    <w:rsid w:val="006B669D"/>
    <w:rsid w:val="006B6ECE"/>
    <w:rsid w:val="006C1745"/>
    <w:rsid w:val="006C51D7"/>
    <w:rsid w:val="006E544C"/>
    <w:rsid w:val="007523ED"/>
    <w:rsid w:val="0077577D"/>
    <w:rsid w:val="007857BB"/>
    <w:rsid w:val="007C2518"/>
    <w:rsid w:val="007F0525"/>
    <w:rsid w:val="008170BA"/>
    <w:rsid w:val="00822238"/>
    <w:rsid w:val="00833434"/>
    <w:rsid w:val="00840435"/>
    <w:rsid w:val="00845202"/>
    <w:rsid w:val="0085660B"/>
    <w:rsid w:val="0085704E"/>
    <w:rsid w:val="008766DC"/>
    <w:rsid w:val="00883163"/>
    <w:rsid w:val="008A08E0"/>
    <w:rsid w:val="008A6E52"/>
    <w:rsid w:val="008C388F"/>
    <w:rsid w:val="008F4F30"/>
    <w:rsid w:val="00910148"/>
    <w:rsid w:val="0094579C"/>
    <w:rsid w:val="00961C65"/>
    <w:rsid w:val="00964F7B"/>
    <w:rsid w:val="00997395"/>
    <w:rsid w:val="009A5404"/>
    <w:rsid w:val="009D4FF2"/>
    <w:rsid w:val="009E258A"/>
    <w:rsid w:val="009E4877"/>
    <w:rsid w:val="00A04E95"/>
    <w:rsid w:val="00A104AE"/>
    <w:rsid w:val="00A1480A"/>
    <w:rsid w:val="00A15002"/>
    <w:rsid w:val="00A15E96"/>
    <w:rsid w:val="00A31A24"/>
    <w:rsid w:val="00A372A3"/>
    <w:rsid w:val="00A571B2"/>
    <w:rsid w:val="00AB1E38"/>
    <w:rsid w:val="00AB46BD"/>
    <w:rsid w:val="00AD1B98"/>
    <w:rsid w:val="00AD452E"/>
    <w:rsid w:val="00B12F5D"/>
    <w:rsid w:val="00B13BB6"/>
    <w:rsid w:val="00B14A91"/>
    <w:rsid w:val="00B174DD"/>
    <w:rsid w:val="00B340DF"/>
    <w:rsid w:val="00B3549B"/>
    <w:rsid w:val="00B50188"/>
    <w:rsid w:val="00B560AE"/>
    <w:rsid w:val="00B62571"/>
    <w:rsid w:val="00B97326"/>
    <w:rsid w:val="00BC1E6A"/>
    <w:rsid w:val="00C06AC7"/>
    <w:rsid w:val="00C1328A"/>
    <w:rsid w:val="00C166CC"/>
    <w:rsid w:val="00C170AE"/>
    <w:rsid w:val="00C21A8E"/>
    <w:rsid w:val="00C220E0"/>
    <w:rsid w:val="00C44CAB"/>
    <w:rsid w:val="00C72182"/>
    <w:rsid w:val="00C73CE7"/>
    <w:rsid w:val="00C77731"/>
    <w:rsid w:val="00C87D31"/>
    <w:rsid w:val="00C954FB"/>
    <w:rsid w:val="00CA2C2F"/>
    <w:rsid w:val="00CB5889"/>
    <w:rsid w:val="00CB59E5"/>
    <w:rsid w:val="00CB60A4"/>
    <w:rsid w:val="00D07E89"/>
    <w:rsid w:val="00D310EF"/>
    <w:rsid w:val="00D42FDF"/>
    <w:rsid w:val="00D92A5B"/>
    <w:rsid w:val="00DE7361"/>
    <w:rsid w:val="00DF5752"/>
    <w:rsid w:val="00DF5C90"/>
    <w:rsid w:val="00E101DC"/>
    <w:rsid w:val="00E13283"/>
    <w:rsid w:val="00E45194"/>
    <w:rsid w:val="00E57696"/>
    <w:rsid w:val="00E667FF"/>
    <w:rsid w:val="00E94F88"/>
    <w:rsid w:val="00E95EB1"/>
    <w:rsid w:val="00E9673A"/>
    <w:rsid w:val="00EC0643"/>
    <w:rsid w:val="00EC624F"/>
    <w:rsid w:val="00EE45F1"/>
    <w:rsid w:val="00F00C3B"/>
    <w:rsid w:val="00F06280"/>
    <w:rsid w:val="00F067FE"/>
    <w:rsid w:val="00F277A6"/>
    <w:rsid w:val="00F323DA"/>
    <w:rsid w:val="00F67B99"/>
    <w:rsid w:val="00F70DAF"/>
    <w:rsid w:val="00F71A1C"/>
    <w:rsid w:val="00F77032"/>
    <w:rsid w:val="00F92A73"/>
    <w:rsid w:val="00F92B4A"/>
    <w:rsid w:val="00F92E09"/>
    <w:rsid w:val="00FB174C"/>
    <w:rsid w:val="00FC2CD6"/>
    <w:rsid w:val="00FD4C87"/>
    <w:rsid w:val="00FF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E516642"/>
  <w15:docId w15:val="{63446CBA-BA7C-4F8C-A326-B123458F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66CC"/>
    <w:rPr>
      <w:rFonts w:ascii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rsid w:val="00C16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/>
      <w:color w:val="000000"/>
      <w:lang w:eastAsia="zh-CN"/>
    </w:rPr>
  </w:style>
  <w:style w:type="character" w:customStyle="1" w:styleId="PredformtovanHTMLChar">
    <w:name w:val="Predformátované HTML Char"/>
    <w:link w:val="PredformtovanHTML"/>
    <w:uiPriority w:val="99"/>
    <w:locked/>
    <w:rsid w:val="00C166CC"/>
    <w:rPr>
      <w:rFonts w:ascii="Courier New" w:eastAsia="SimSun" w:hAnsi="Courier New"/>
      <w:color w:val="000000"/>
      <w:sz w:val="20"/>
      <w:lang w:eastAsia="zh-CN"/>
    </w:rPr>
  </w:style>
  <w:style w:type="paragraph" w:customStyle="1" w:styleId="Odsekzoznamu1">
    <w:name w:val="Odsek zoznamu1"/>
    <w:basedOn w:val="Normlny"/>
    <w:uiPriority w:val="99"/>
    <w:rsid w:val="00C166CC"/>
    <w:pPr>
      <w:ind w:left="720"/>
    </w:pPr>
  </w:style>
  <w:style w:type="character" w:styleId="Hypertextovprepojenie">
    <w:name w:val="Hyperlink"/>
    <w:uiPriority w:val="99"/>
    <w:rsid w:val="004E48E2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180127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180127"/>
    <w:rPr>
      <w:rFonts w:ascii="Segoe UI" w:hAnsi="Segoe UI"/>
      <w:sz w:val="18"/>
    </w:rPr>
  </w:style>
  <w:style w:type="paragraph" w:styleId="Odsekzoznamu">
    <w:name w:val="List Paragraph"/>
    <w:basedOn w:val="Normlny"/>
    <w:uiPriority w:val="34"/>
    <w:qFormat/>
    <w:rsid w:val="00C132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DE73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DE7361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rsid w:val="00DE7361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DE736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87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Metodológia vedeckej práce</vt:lpstr>
    </vt:vector>
  </TitlesOfParts>
  <Company>truni</Company>
  <LinksUpToDate>false</LinksUpToDate>
  <CharactersWithSpaces>8438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Metodológia vedeckej práce</dc:title>
  <dc:subject/>
  <dc:creator>PrF</dc:creator>
  <cp:keywords/>
  <dc:description/>
  <cp:lastModifiedBy>Laclavíková Miriam</cp:lastModifiedBy>
  <cp:revision>2</cp:revision>
  <cp:lastPrinted>2016-09-20T10:03:00Z</cp:lastPrinted>
  <dcterms:created xsi:type="dcterms:W3CDTF">2024-09-17T06:39:00Z</dcterms:created>
  <dcterms:modified xsi:type="dcterms:W3CDTF">2024-09-17T06:39:00Z</dcterms:modified>
</cp:coreProperties>
</file>